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538D" w14:textId="77777777" w:rsidR="00AD726A" w:rsidRDefault="00000000">
      <w:pPr>
        <w:rPr>
          <w:sz w:val="40"/>
          <w:szCs w:val="40"/>
        </w:rPr>
      </w:pPr>
      <w:r>
        <w:rPr>
          <w:sz w:val="40"/>
          <w:szCs w:val="40"/>
        </w:rPr>
        <w:t>Guidelines &amp; Instructions</w:t>
      </w:r>
    </w:p>
    <w:p w14:paraId="1B5014BA" w14:textId="77777777" w:rsidR="00AD726A" w:rsidRDefault="00000000">
      <w:pPr>
        <w:rPr>
          <w:sz w:val="40"/>
          <w:szCs w:val="40"/>
        </w:rPr>
      </w:pPr>
      <w:bookmarkStart w:id="0" w:name="_heading=h.30j0zll" w:colFirst="0" w:colLast="0"/>
      <w:bookmarkEnd w:id="0"/>
      <w:r>
        <w:rPr>
          <w:sz w:val="40"/>
          <w:szCs w:val="40"/>
        </w:rPr>
        <w:t>Key Dates:</w:t>
      </w:r>
    </w:p>
    <w:p w14:paraId="6A37E881" w14:textId="77777777" w:rsidR="00AD726A" w:rsidRDefault="00000000">
      <w:pPr>
        <w:numPr>
          <w:ilvl w:val="0"/>
          <w:numId w:val="5"/>
        </w:numPr>
        <w:pBdr>
          <w:top w:val="nil"/>
          <w:left w:val="nil"/>
          <w:bottom w:val="nil"/>
          <w:right w:val="nil"/>
          <w:between w:val="nil"/>
        </w:pBdr>
        <w:spacing w:after="0"/>
        <w:rPr>
          <w:color w:val="000000"/>
          <w:sz w:val="28"/>
          <w:szCs w:val="28"/>
        </w:rPr>
      </w:pPr>
      <w:r>
        <w:rPr>
          <w:color w:val="000000"/>
          <w:sz w:val="28"/>
          <w:szCs w:val="28"/>
        </w:rPr>
        <w:t xml:space="preserve">Nominations Start: </w:t>
      </w:r>
      <w:r>
        <w:rPr>
          <w:sz w:val="28"/>
          <w:szCs w:val="28"/>
        </w:rPr>
        <w:t>February 6, 2023</w:t>
      </w:r>
    </w:p>
    <w:p w14:paraId="7DDF7AE5" w14:textId="646B8E98" w:rsidR="00AD726A" w:rsidRDefault="00000000">
      <w:pPr>
        <w:numPr>
          <w:ilvl w:val="0"/>
          <w:numId w:val="5"/>
        </w:numPr>
        <w:pBdr>
          <w:top w:val="nil"/>
          <w:left w:val="nil"/>
          <w:bottom w:val="nil"/>
          <w:right w:val="nil"/>
          <w:between w:val="nil"/>
        </w:pBdr>
        <w:spacing w:after="0"/>
        <w:rPr>
          <w:sz w:val="28"/>
          <w:szCs w:val="28"/>
        </w:rPr>
      </w:pPr>
      <w:r>
        <w:rPr>
          <w:color w:val="000000"/>
          <w:sz w:val="28"/>
          <w:szCs w:val="28"/>
        </w:rPr>
        <w:t xml:space="preserve">Submission Deadline: </w:t>
      </w:r>
      <w:r>
        <w:rPr>
          <w:sz w:val="28"/>
          <w:szCs w:val="28"/>
        </w:rPr>
        <w:t xml:space="preserve">March </w:t>
      </w:r>
      <w:r w:rsidR="0030205B">
        <w:rPr>
          <w:sz w:val="28"/>
          <w:szCs w:val="28"/>
        </w:rPr>
        <w:t>24</w:t>
      </w:r>
      <w:r>
        <w:rPr>
          <w:color w:val="000000"/>
          <w:sz w:val="28"/>
          <w:szCs w:val="28"/>
        </w:rPr>
        <w:t>, 202</w:t>
      </w:r>
      <w:r>
        <w:rPr>
          <w:sz w:val="28"/>
          <w:szCs w:val="28"/>
        </w:rPr>
        <w:t>3</w:t>
      </w:r>
    </w:p>
    <w:p w14:paraId="017AA1D3" w14:textId="4AA75C86" w:rsidR="00AD726A" w:rsidRDefault="00000000">
      <w:pPr>
        <w:numPr>
          <w:ilvl w:val="0"/>
          <w:numId w:val="5"/>
        </w:numPr>
        <w:pBdr>
          <w:top w:val="nil"/>
          <w:left w:val="nil"/>
          <w:bottom w:val="nil"/>
          <w:right w:val="nil"/>
          <w:between w:val="nil"/>
        </w:pBdr>
        <w:spacing w:after="0"/>
        <w:rPr>
          <w:color w:val="000000"/>
          <w:sz w:val="28"/>
          <w:szCs w:val="28"/>
        </w:rPr>
      </w:pPr>
      <w:r>
        <w:rPr>
          <w:color w:val="000000"/>
          <w:sz w:val="28"/>
          <w:szCs w:val="28"/>
        </w:rPr>
        <w:t xml:space="preserve">Notification to the winner: </w:t>
      </w:r>
      <w:r w:rsidR="0030205B">
        <w:rPr>
          <w:sz w:val="28"/>
          <w:szCs w:val="28"/>
        </w:rPr>
        <w:t>April 7</w:t>
      </w:r>
      <w:r>
        <w:rPr>
          <w:color w:val="000000"/>
          <w:sz w:val="28"/>
          <w:szCs w:val="28"/>
        </w:rPr>
        <w:t>, 202</w:t>
      </w:r>
      <w:r>
        <w:rPr>
          <w:sz w:val="28"/>
          <w:szCs w:val="28"/>
        </w:rPr>
        <w:t>3</w:t>
      </w:r>
    </w:p>
    <w:p w14:paraId="589ECE3A" w14:textId="77777777" w:rsidR="00AD726A" w:rsidRDefault="00000000">
      <w:pPr>
        <w:numPr>
          <w:ilvl w:val="0"/>
          <w:numId w:val="5"/>
        </w:numPr>
        <w:pBdr>
          <w:top w:val="nil"/>
          <w:left w:val="nil"/>
          <w:bottom w:val="nil"/>
          <w:right w:val="nil"/>
          <w:between w:val="nil"/>
        </w:pBdr>
        <w:rPr>
          <w:color w:val="000000"/>
          <w:sz w:val="28"/>
          <w:szCs w:val="28"/>
        </w:rPr>
      </w:pPr>
      <w:r>
        <w:rPr>
          <w:color w:val="000000"/>
          <w:sz w:val="28"/>
          <w:szCs w:val="28"/>
        </w:rPr>
        <w:t xml:space="preserve">Award Presentation: </w:t>
      </w:r>
      <w:r>
        <w:rPr>
          <w:sz w:val="28"/>
          <w:szCs w:val="28"/>
        </w:rPr>
        <w:t>Future PMI Rochester Chapter Meeting</w:t>
      </w:r>
    </w:p>
    <w:p w14:paraId="5F5A7836" w14:textId="77777777" w:rsidR="00AD726A" w:rsidRDefault="00AD726A">
      <w:pPr>
        <w:pBdr>
          <w:top w:val="nil"/>
          <w:left w:val="nil"/>
          <w:bottom w:val="nil"/>
          <w:right w:val="nil"/>
          <w:between w:val="nil"/>
        </w:pBdr>
        <w:spacing w:after="0"/>
        <w:rPr>
          <w:rFonts w:ascii="Sura" w:eastAsia="Sura" w:hAnsi="Sura" w:cs="Sura"/>
          <w:sz w:val="28"/>
          <w:szCs w:val="28"/>
        </w:rPr>
      </w:pPr>
    </w:p>
    <w:p w14:paraId="2CC29F90" w14:textId="77777777" w:rsidR="00AD726A" w:rsidRDefault="00000000">
      <w:pPr>
        <w:rPr>
          <w:sz w:val="40"/>
          <w:szCs w:val="40"/>
        </w:rPr>
      </w:pPr>
      <w:r>
        <w:rPr>
          <w:sz w:val="40"/>
          <w:szCs w:val="40"/>
        </w:rPr>
        <w:t>Instructions:</w:t>
      </w:r>
    </w:p>
    <w:p w14:paraId="41701906" w14:textId="77777777" w:rsidR="00AD726A" w:rsidRDefault="00000000">
      <w:pPr>
        <w:numPr>
          <w:ilvl w:val="0"/>
          <w:numId w:val="7"/>
        </w:numPr>
        <w:spacing w:after="0" w:line="276" w:lineRule="auto"/>
        <w:rPr>
          <w:color w:val="222222"/>
          <w:sz w:val="28"/>
          <w:szCs w:val="28"/>
        </w:rPr>
      </w:pPr>
      <w:r>
        <w:rPr>
          <w:color w:val="222222"/>
          <w:sz w:val="28"/>
          <w:szCs w:val="28"/>
          <w:highlight w:val="white"/>
        </w:rPr>
        <w:t>This application is to collect general information for the awards submission.</w:t>
      </w:r>
    </w:p>
    <w:p w14:paraId="047CE07D" w14:textId="77777777" w:rsidR="00AD726A" w:rsidRDefault="00000000">
      <w:pPr>
        <w:numPr>
          <w:ilvl w:val="0"/>
          <w:numId w:val="7"/>
        </w:numPr>
        <w:spacing w:after="0" w:line="276" w:lineRule="auto"/>
        <w:rPr>
          <w:color w:val="222222"/>
          <w:sz w:val="28"/>
          <w:szCs w:val="28"/>
        </w:rPr>
      </w:pPr>
      <w:r>
        <w:rPr>
          <w:color w:val="222222"/>
          <w:sz w:val="28"/>
          <w:szCs w:val="28"/>
          <w:highlight w:val="white"/>
        </w:rPr>
        <w:t>Please refer to the relevant award overview link for the criteria and content required</w:t>
      </w:r>
    </w:p>
    <w:p w14:paraId="45BCBEB4" w14:textId="77777777" w:rsidR="00AD726A" w:rsidRDefault="00000000">
      <w:pPr>
        <w:numPr>
          <w:ilvl w:val="0"/>
          <w:numId w:val="7"/>
        </w:numPr>
        <w:spacing w:after="0" w:line="276" w:lineRule="auto"/>
        <w:rPr>
          <w:color w:val="222222"/>
          <w:sz w:val="28"/>
          <w:szCs w:val="28"/>
        </w:rPr>
      </w:pPr>
      <w:r>
        <w:rPr>
          <w:color w:val="222222"/>
          <w:sz w:val="28"/>
          <w:szCs w:val="28"/>
          <w:highlight w:val="white"/>
        </w:rPr>
        <w:t>Create a document with the necessary project information outlined in the overview</w:t>
      </w:r>
    </w:p>
    <w:p w14:paraId="74ECC811" w14:textId="77777777" w:rsidR="00AD726A" w:rsidRDefault="00000000">
      <w:pPr>
        <w:numPr>
          <w:ilvl w:val="0"/>
          <w:numId w:val="7"/>
        </w:numPr>
        <w:spacing w:after="0" w:line="276" w:lineRule="auto"/>
        <w:rPr>
          <w:color w:val="222222"/>
          <w:sz w:val="28"/>
          <w:szCs w:val="28"/>
        </w:rPr>
      </w:pPr>
      <w:r>
        <w:rPr>
          <w:color w:val="222222"/>
          <w:sz w:val="28"/>
          <w:szCs w:val="28"/>
          <w:highlight w:val="white"/>
        </w:rPr>
        <w:t>Save as a PDF or word document</w:t>
      </w:r>
    </w:p>
    <w:p w14:paraId="3AC43BB9" w14:textId="77777777" w:rsidR="00AD726A" w:rsidRDefault="00000000">
      <w:pPr>
        <w:numPr>
          <w:ilvl w:val="0"/>
          <w:numId w:val="7"/>
        </w:numPr>
        <w:spacing w:after="0" w:line="276" w:lineRule="auto"/>
        <w:rPr>
          <w:color w:val="222222"/>
          <w:sz w:val="28"/>
          <w:szCs w:val="28"/>
        </w:rPr>
      </w:pPr>
      <w:r>
        <w:rPr>
          <w:color w:val="222222"/>
          <w:sz w:val="28"/>
          <w:szCs w:val="28"/>
          <w:highlight w:val="white"/>
        </w:rPr>
        <w:t>Submit both the Application and project information PDF or word document to awards@pmirochester.org</w:t>
      </w:r>
    </w:p>
    <w:p w14:paraId="1533F250" w14:textId="77777777" w:rsidR="00AD726A" w:rsidRDefault="00AD726A">
      <w:pPr>
        <w:pBdr>
          <w:top w:val="nil"/>
          <w:left w:val="nil"/>
          <w:bottom w:val="nil"/>
          <w:right w:val="nil"/>
          <w:between w:val="nil"/>
        </w:pBdr>
        <w:spacing w:after="0"/>
        <w:rPr>
          <w:sz w:val="28"/>
          <w:szCs w:val="28"/>
        </w:rPr>
      </w:pPr>
    </w:p>
    <w:p w14:paraId="04E3B332" w14:textId="77777777" w:rsidR="00AD726A" w:rsidRDefault="00AD726A">
      <w:pPr>
        <w:pBdr>
          <w:top w:val="nil"/>
          <w:left w:val="nil"/>
          <w:bottom w:val="nil"/>
          <w:right w:val="nil"/>
          <w:between w:val="nil"/>
        </w:pBdr>
        <w:spacing w:after="0"/>
        <w:rPr>
          <w:sz w:val="28"/>
          <w:szCs w:val="28"/>
        </w:rPr>
      </w:pPr>
    </w:p>
    <w:p w14:paraId="2E5E2742" w14:textId="77777777" w:rsidR="00AD726A" w:rsidRDefault="00000000">
      <w:pPr>
        <w:pBdr>
          <w:top w:val="nil"/>
          <w:left w:val="nil"/>
          <w:bottom w:val="nil"/>
          <w:right w:val="nil"/>
          <w:between w:val="nil"/>
        </w:pBdr>
        <w:spacing w:after="0"/>
        <w:rPr>
          <w:color w:val="000000"/>
          <w:sz w:val="28"/>
          <w:szCs w:val="28"/>
        </w:rPr>
      </w:pPr>
      <w:r>
        <w:rPr>
          <w:b/>
          <w:color w:val="000000"/>
          <w:sz w:val="28"/>
          <w:szCs w:val="28"/>
        </w:rPr>
        <w:t>Please Note</w:t>
      </w:r>
      <w:r>
        <w:rPr>
          <w:color w:val="000000"/>
          <w:sz w:val="28"/>
          <w:szCs w:val="28"/>
        </w:rPr>
        <w:t xml:space="preserve">: Awardee will be required to attend </w:t>
      </w:r>
      <w:r>
        <w:rPr>
          <w:sz w:val="28"/>
          <w:szCs w:val="28"/>
        </w:rPr>
        <w:t>a future PMI Rochester Chapter Meeting</w:t>
      </w:r>
    </w:p>
    <w:p w14:paraId="6D14DB40" w14:textId="77777777" w:rsidR="00AD726A" w:rsidRDefault="00AD726A">
      <w:pPr>
        <w:pBdr>
          <w:top w:val="nil"/>
          <w:left w:val="nil"/>
          <w:bottom w:val="nil"/>
          <w:right w:val="nil"/>
          <w:between w:val="nil"/>
        </w:pBdr>
        <w:spacing w:after="0"/>
        <w:ind w:left="1080" w:hanging="720"/>
        <w:jc w:val="both"/>
        <w:rPr>
          <w:b/>
          <w:color w:val="000000"/>
          <w:sz w:val="28"/>
          <w:szCs w:val="28"/>
        </w:rPr>
      </w:pPr>
    </w:p>
    <w:p w14:paraId="542C2301" w14:textId="77777777" w:rsidR="00AD726A" w:rsidRDefault="00000000">
      <w:pPr>
        <w:widowControl w:val="0"/>
        <w:numPr>
          <w:ilvl w:val="0"/>
          <w:numId w:val="8"/>
        </w:numPr>
        <w:pBdr>
          <w:top w:val="nil"/>
          <w:left w:val="nil"/>
          <w:bottom w:val="nil"/>
          <w:right w:val="nil"/>
          <w:between w:val="nil"/>
        </w:pBdr>
        <w:spacing w:after="0"/>
        <w:ind w:right="2078"/>
        <w:rPr>
          <w:color w:val="000000"/>
          <w:sz w:val="28"/>
          <w:szCs w:val="28"/>
        </w:rPr>
      </w:pPr>
      <w:r>
        <w:rPr>
          <w:color w:val="000000"/>
          <w:sz w:val="28"/>
          <w:szCs w:val="28"/>
        </w:rPr>
        <w:t xml:space="preserve">All submitted material must be in English with a minimum of a 10-pt. font. </w:t>
      </w:r>
    </w:p>
    <w:p w14:paraId="3C47C7D6" w14:textId="77777777" w:rsidR="00AD726A" w:rsidRDefault="00000000">
      <w:pPr>
        <w:widowControl w:val="0"/>
        <w:numPr>
          <w:ilvl w:val="0"/>
          <w:numId w:val="8"/>
        </w:numPr>
        <w:pBdr>
          <w:top w:val="nil"/>
          <w:left w:val="nil"/>
          <w:bottom w:val="nil"/>
          <w:right w:val="nil"/>
          <w:between w:val="nil"/>
        </w:pBdr>
        <w:spacing w:after="0"/>
        <w:ind w:right="47"/>
        <w:rPr>
          <w:color w:val="000000"/>
          <w:sz w:val="28"/>
          <w:szCs w:val="28"/>
        </w:rPr>
      </w:pPr>
      <w:r>
        <w:rPr>
          <w:color w:val="000000"/>
          <w:sz w:val="28"/>
          <w:szCs w:val="28"/>
        </w:rPr>
        <w:t xml:space="preserve">Nomination packages that are incomplete or are received after the submission deadline will not be reviewed. </w:t>
      </w:r>
    </w:p>
    <w:p w14:paraId="28CA3ADB" w14:textId="0AF3AC72" w:rsidR="00AD726A" w:rsidRDefault="00000000">
      <w:pPr>
        <w:widowControl w:val="0"/>
        <w:numPr>
          <w:ilvl w:val="0"/>
          <w:numId w:val="8"/>
        </w:numPr>
        <w:pBdr>
          <w:top w:val="nil"/>
          <w:left w:val="nil"/>
          <w:bottom w:val="nil"/>
          <w:right w:val="nil"/>
          <w:between w:val="nil"/>
        </w:pBdr>
        <w:spacing w:after="0"/>
        <w:ind w:right="1041"/>
        <w:rPr>
          <w:color w:val="000000"/>
          <w:sz w:val="28"/>
          <w:szCs w:val="28"/>
        </w:rPr>
      </w:pPr>
      <w:r>
        <w:rPr>
          <w:color w:val="000000"/>
          <w:sz w:val="28"/>
          <w:szCs w:val="28"/>
        </w:rPr>
        <w:t xml:space="preserve">All submission material must be uploaded no later than </w:t>
      </w:r>
      <w:r>
        <w:rPr>
          <w:sz w:val="28"/>
          <w:szCs w:val="28"/>
        </w:rPr>
        <w:t xml:space="preserve">March </w:t>
      </w:r>
      <w:r w:rsidR="0030205B">
        <w:rPr>
          <w:sz w:val="28"/>
          <w:szCs w:val="28"/>
        </w:rPr>
        <w:t>24</w:t>
      </w:r>
      <w:r>
        <w:rPr>
          <w:sz w:val="28"/>
          <w:szCs w:val="28"/>
        </w:rPr>
        <w:t>, 2023,</w:t>
      </w:r>
      <w:r>
        <w:rPr>
          <w:color w:val="000000"/>
          <w:sz w:val="28"/>
          <w:szCs w:val="28"/>
        </w:rPr>
        <w:t xml:space="preserve"> 5:00 p.m. EST </w:t>
      </w:r>
    </w:p>
    <w:p w14:paraId="71409C6D" w14:textId="77777777" w:rsidR="00AD726A" w:rsidRDefault="00000000">
      <w:pPr>
        <w:widowControl w:val="0"/>
        <w:numPr>
          <w:ilvl w:val="0"/>
          <w:numId w:val="8"/>
        </w:numPr>
        <w:pBdr>
          <w:top w:val="nil"/>
          <w:left w:val="nil"/>
          <w:bottom w:val="nil"/>
          <w:right w:val="nil"/>
          <w:between w:val="nil"/>
        </w:pBdr>
        <w:spacing w:after="0"/>
        <w:ind w:right="897"/>
        <w:rPr>
          <w:color w:val="000000"/>
          <w:sz w:val="28"/>
          <w:szCs w:val="28"/>
        </w:rPr>
      </w:pPr>
      <w:bookmarkStart w:id="1" w:name="_heading=h.3znysh7" w:colFirst="0" w:colLast="0"/>
      <w:bookmarkEnd w:id="1"/>
      <w:r>
        <w:rPr>
          <w:color w:val="000000"/>
          <w:sz w:val="28"/>
          <w:szCs w:val="28"/>
        </w:rPr>
        <w:t xml:space="preserve">Please submit all application documentation in PDF format via email to </w:t>
      </w:r>
      <w:hyperlink r:id="rId8">
        <w:r>
          <w:rPr>
            <w:color w:val="0563C1"/>
            <w:sz w:val="28"/>
            <w:szCs w:val="28"/>
            <w:u w:val="single"/>
          </w:rPr>
          <w:t>awards@pmirochester.org</w:t>
        </w:r>
      </w:hyperlink>
      <w:r>
        <w:rPr>
          <w:color w:val="000000"/>
          <w:sz w:val="28"/>
          <w:szCs w:val="28"/>
        </w:rPr>
        <w:t xml:space="preserve">. Should you have any difficulties, please contact the PMI Director of Corporate Outreach at </w:t>
      </w:r>
      <w:hyperlink r:id="rId9">
        <w:r>
          <w:rPr>
            <w:color w:val="0563C1"/>
            <w:sz w:val="28"/>
            <w:szCs w:val="28"/>
            <w:u w:val="single"/>
          </w:rPr>
          <w:t>corporate@pmirochester.org</w:t>
        </w:r>
      </w:hyperlink>
    </w:p>
    <w:p w14:paraId="56BDFCA1" w14:textId="77777777" w:rsidR="00AD726A" w:rsidRDefault="00AD726A">
      <w:pPr>
        <w:widowControl w:val="0"/>
        <w:pBdr>
          <w:top w:val="nil"/>
          <w:left w:val="nil"/>
          <w:bottom w:val="nil"/>
          <w:right w:val="nil"/>
          <w:between w:val="nil"/>
        </w:pBdr>
        <w:spacing w:after="0"/>
        <w:ind w:right="897"/>
        <w:rPr>
          <w:color w:val="0563C1"/>
          <w:sz w:val="24"/>
          <w:szCs w:val="24"/>
          <w:u w:val="single"/>
        </w:rPr>
      </w:pPr>
    </w:p>
    <w:p w14:paraId="51919038" w14:textId="77777777" w:rsidR="00AD726A" w:rsidRDefault="00AD726A">
      <w:pPr>
        <w:widowControl w:val="0"/>
        <w:pBdr>
          <w:top w:val="nil"/>
          <w:left w:val="nil"/>
          <w:bottom w:val="nil"/>
          <w:right w:val="nil"/>
          <w:between w:val="nil"/>
        </w:pBdr>
        <w:spacing w:after="0"/>
        <w:ind w:right="897"/>
        <w:rPr>
          <w:color w:val="000000"/>
          <w:sz w:val="24"/>
          <w:szCs w:val="24"/>
        </w:rPr>
      </w:pPr>
    </w:p>
    <w:p w14:paraId="5856851E" w14:textId="77777777" w:rsidR="00AD726A" w:rsidRDefault="00000000">
      <w:pPr>
        <w:widowControl w:val="0"/>
        <w:pBdr>
          <w:top w:val="nil"/>
          <w:left w:val="nil"/>
          <w:bottom w:val="nil"/>
          <w:right w:val="nil"/>
          <w:between w:val="nil"/>
        </w:pBdr>
        <w:spacing w:before="100"/>
        <w:ind w:right="523"/>
        <w:rPr>
          <w:color w:val="000000"/>
          <w:sz w:val="32"/>
          <w:szCs w:val="32"/>
        </w:rPr>
      </w:pPr>
      <w:r>
        <w:rPr>
          <w:color w:val="000000"/>
          <w:sz w:val="32"/>
          <w:szCs w:val="32"/>
        </w:rPr>
        <w:lastRenderedPageBreak/>
        <w:t>Recipient of Award:</w:t>
      </w:r>
    </w:p>
    <w:p w14:paraId="0A3DA266" w14:textId="77777777" w:rsidR="00AD726A" w:rsidRDefault="00000000">
      <w:pPr>
        <w:widowControl w:val="0"/>
        <w:numPr>
          <w:ilvl w:val="0"/>
          <w:numId w:val="2"/>
        </w:numPr>
        <w:pBdr>
          <w:top w:val="nil"/>
          <w:left w:val="nil"/>
          <w:bottom w:val="nil"/>
          <w:right w:val="nil"/>
          <w:between w:val="nil"/>
        </w:pBdr>
        <w:spacing w:before="100" w:after="0" w:line="276" w:lineRule="auto"/>
        <w:ind w:right="523"/>
        <w:rPr>
          <w:color w:val="000000"/>
          <w:sz w:val="28"/>
          <w:szCs w:val="28"/>
        </w:rPr>
      </w:pPr>
      <w:r>
        <w:rPr>
          <w:color w:val="000000"/>
          <w:sz w:val="28"/>
          <w:szCs w:val="28"/>
        </w:rPr>
        <w:t xml:space="preserve">The winner will </w:t>
      </w:r>
      <w:r>
        <w:rPr>
          <w:sz w:val="28"/>
          <w:szCs w:val="28"/>
        </w:rPr>
        <w:t>give a presentation at a future PMI Rochester Chapter Meeting</w:t>
      </w:r>
    </w:p>
    <w:p w14:paraId="798BD601" w14:textId="77777777" w:rsidR="00AD726A" w:rsidRDefault="00000000">
      <w:pPr>
        <w:widowControl w:val="0"/>
        <w:numPr>
          <w:ilvl w:val="0"/>
          <w:numId w:val="2"/>
        </w:numPr>
        <w:pBdr>
          <w:top w:val="nil"/>
          <w:left w:val="nil"/>
          <w:bottom w:val="nil"/>
          <w:right w:val="nil"/>
          <w:between w:val="nil"/>
        </w:pBdr>
        <w:spacing w:after="0" w:line="276" w:lineRule="auto"/>
        <w:ind w:right="292"/>
        <w:rPr>
          <w:color w:val="000000"/>
          <w:sz w:val="28"/>
          <w:szCs w:val="28"/>
        </w:rPr>
      </w:pPr>
      <w:r>
        <w:rPr>
          <w:color w:val="000000"/>
          <w:sz w:val="28"/>
          <w:szCs w:val="28"/>
        </w:rPr>
        <w:t xml:space="preserve">The winner will </w:t>
      </w:r>
      <w:r>
        <w:rPr>
          <w:sz w:val="28"/>
          <w:szCs w:val="28"/>
        </w:rPr>
        <w:t xml:space="preserve">earn PDU credits for the presentation </w:t>
      </w:r>
    </w:p>
    <w:p w14:paraId="049DD1FD" w14:textId="77777777" w:rsidR="00AD726A" w:rsidRDefault="00000000">
      <w:pPr>
        <w:widowControl w:val="0"/>
        <w:numPr>
          <w:ilvl w:val="0"/>
          <w:numId w:val="2"/>
        </w:numPr>
        <w:spacing w:after="0" w:line="276" w:lineRule="auto"/>
        <w:ind w:right="259"/>
        <w:rPr>
          <w:sz w:val="28"/>
          <w:szCs w:val="28"/>
        </w:rPr>
      </w:pPr>
      <w:r>
        <w:rPr>
          <w:sz w:val="28"/>
          <w:szCs w:val="28"/>
        </w:rPr>
        <w:t xml:space="preserve">The PMI Rochester Chapter will acknowledge via our website, </w:t>
      </w:r>
      <w:hyperlink r:id="rId10">
        <w:r>
          <w:rPr>
            <w:color w:val="0563C1"/>
            <w:sz w:val="28"/>
            <w:szCs w:val="28"/>
            <w:u w:val="single"/>
          </w:rPr>
          <w:t>www.pmirochester.org</w:t>
        </w:r>
      </w:hyperlink>
      <w:r>
        <w:rPr>
          <w:sz w:val="28"/>
          <w:szCs w:val="28"/>
        </w:rPr>
        <w:t xml:space="preserve">, and on other social media platforms. </w:t>
      </w:r>
    </w:p>
    <w:p w14:paraId="358D807F" w14:textId="77777777" w:rsidR="00AD726A" w:rsidRDefault="00AD726A">
      <w:pPr>
        <w:rPr>
          <w:b/>
          <w:color w:val="000000"/>
          <w:sz w:val="28"/>
          <w:szCs w:val="28"/>
        </w:rPr>
      </w:pPr>
    </w:p>
    <w:p w14:paraId="10875AB6" w14:textId="77777777" w:rsidR="00AD726A" w:rsidRDefault="00000000">
      <w:pPr>
        <w:rPr>
          <w:color w:val="000000"/>
          <w:sz w:val="28"/>
          <w:szCs w:val="28"/>
        </w:rPr>
      </w:pPr>
      <w:r>
        <w:rPr>
          <w:sz w:val="32"/>
          <w:szCs w:val="32"/>
        </w:rPr>
        <w:t>Application Form:</w:t>
      </w:r>
      <w:r>
        <w:rPr>
          <w:b/>
          <w:color w:val="000000"/>
          <w:sz w:val="28"/>
          <w:szCs w:val="28"/>
        </w:rPr>
        <w:t xml:space="preserve"> </w:t>
      </w:r>
      <w:r>
        <w:rPr>
          <w:i/>
          <w:color w:val="4472C4"/>
          <w:sz w:val="28"/>
          <w:szCs w:val="28"/>
        </w:rPr>
        <w:t>(see attached form).</w:t>
      </w:r>
      <w:r>
        <w:rPr>
          <w:color w:val="4472C4"/>
          <w:sz w:val="28"/>
          <w:szCs w:val="28"/>
        </w:rPr>
        <w:t xml:space="preserve"> </w:t>
      </w:r>
      <w:r>
        <w:rPr>
          <w:i/>
          <w:color w:val="4472C4"/>
          <w:sz w:val="28"/>
          <w:szCs w:val="28"/>
        </w:rPr>
        <w:t>This form will not count towards the 6-page maximum count</w:t>
      </w:r>
      <w:r>
        <w:rPr>
          <w:color w:val="4472C4"/>
          <w:sz w:val="28"/>
          <w:szCs w:val="28"/>
        </w:rPr>
        <w:t xml:space="preserve"> </w:t>
      </w:r>
      <w:r>
        <w:rPr>
          <w:i/>
          <w:color w:val="4472C4"/>
          <w:sz w:val="28"/>
          <w:szCs w:val="28"/>
        </w:rPr>
        <w:t>requirement</w:t>
      </w:r>
      <w:r>
        <w:rPr>
          <w:i/>
          <w:color w:val="000000"/>
          <w:sz w:val="28"/>
          <w:szCs w:val="28"/>
        </w:rPr>
        <w:t>.</w:t>
      </w:r>
    </w:p>
    <w:p w14:paraId="33AFB20A" w14:textId="77777777" w:rsidR="00AD726A" w:rsidRDefault="00000000">
      <w:pPr>
        <w:widowControl w:val="0"/>
        <w:numPr>
          <w:ilvl w:val="0"/>
          <w:numId w:val="1"/>
        </w:numPr>
        <w:pBdr>
          <w:top w:val="nil"/>
          <w:left w:val="nil"/>
          <w:bottom w:val="nil"/>
          <w:right w:val="nil"/>
          <w:between w:val="nil"/>
        </w:pBdr>
        <w:spacing w:before="201" w:after="0" w:line="240" w:lineRule="auto"/>
        <w:rPr>
          <w:color w:val="000000"/>
          <w:sz w:val="28"/>
          <w:szCs w:val="28"/>
        </w:rPr>
      </w:pPr>
      <w:r>
        <w:rPr>
          <w:color w:val="000000"/>
          <w:sz w:val="28"/>
          <w:szCs w:val="28"/>
        </w:rPr>
        <w:t>Please fill out the entire application.</w:t>
      </w:r>
    </w:p>
    <w:p w14:paraId="764DECC4" w14:textId="77777777" w:rsidR="00AD726A" w:rsidRDefault="00000000">
      <w:pPr>
        <w:widowControl w:val="0"/>
        <w:numPr>
          <w:ilvl w:val="0"/>
          <w:numId w:val="1"/>
        </w:numPr>
        <w:pBdr>
          <w:top w:val="nil"/>
          <w:left w:val="nil"/>
          <w:bottom w:val="nil"/>
          <w:right w:val="nil"/>
          <w:between w:val="nil"/>
        </w:pBdr>
        <w:spacing w:line="240" w:lineRule="auto"/>
        <w:rPr>
          <w:color w:val="000000"/>
          <w:sz w:val="28"/>
          <w:szCs w:val="28"/>
        </w:rPr>
      </w:pPr>
      <w:r>
        <w:rPr>
          <w:color w:val="000000"/>
          <w:sz w:val="28"/>
          <w:szCs w:val="28"/>
        </w:rPr>
        <w:t>Convert to a PDF and submit with other supporting documents.</w:t>
      </w:r>
    </w:p>
    <w:p w14:paraId="268111D1" w14:textId="77777777" w:rsidR="00AD726A" w:rsidRDefault="00AD726A">
      <w:pPr>
        <w:widowControl w:val="0"/>
        <w:pBdr>
          <w:top w:val="nil"/>
          <w:left w:val="nil"/>
          <w:bottom w:val="nil"/>
          <w:right w:val="nil"/>
          <w:between w:val="nil"/>
        </w:pBdr>
        <w:spacing w:before="105"/>
        <w:ind w:right="292"/>
        <w:rPr>
          <w:color w:val="000000"/>
          <w:sz w:val="24"/>
          <w:szCs w:val="24"/>
        </w:rPr>
      </w:pPr>
    </w:p>
    <w:p w14:paraId="40954715" w14:textId="77777777" w:rsidR="00AD726A" w:rsidRDefault="00000000">
      <w:pPr>
        <w:widowControl w:val="0"/>
        <w:pBdr>
          <w:top w:val="nil"/>
          <w:left w:val="nil"/>
          <w:bottom w:val="nil"/>
          <w:right w:val="nil"/>
          <w:between w:val="nil"/>
        </w:pBdr>
        <w:spacing w:before="100"/>
        <w:ind w:right="523"/>
        <w:rPr>
          <w:sz w:val="32"/>
          <w:szCs w:val="32"/>
        </w:rPr>
      </w:pPr>
      <w:r>
        <w:rPr>
          <w:sz w:val="32"/>
          <w:szCs w:val="32"/>
        </w:rPr>
        <w:t>PMI Permissions &amp; Release Form:</w:t>
      </w:r>
    </w:p>
    <w:p w14:paraId="39D4C766" w14:textId="77777777" w:rsidR="00AD726A" w:rsidRDefault="00000000">
      <w:pPr>
        <w:widowControl w:val="0"/>
        <w:pBdr>
          <w:top w:val="nil"/>
          <w:left w:val="nil"/>
          <w:bottom w:val="nil"/>
          <w:right w:val="nil"/>
          <w:between w:val="nil"/>
        </w:pBdr>
        <w:spacing w:before="105"/>
        <w:ind w:right="292"/>
        <w:rPr>
          <w:i/>
          <w:color w:val="4472C4"/>
          <w:sz w:val="28"/>
          <w:szCs w:val="28"/>
        </w:rPr>
      </w:pPr>
      <w:r>
        <w:rPr>
          <w:i/>
          <w:color w:val="4472C4"/>
          <w:sz w:val="28"/>
          <w:szCs w:val="28"/>
        </w:rPr>
        <w:t>(See attached form). The form will not count toward the stated 6-page count maximum.</w:t>
      </w:r>
    </w:p>
    <w:p w14:paraId="32F25492" w14:textId="77777777" w:rsidR="00AD726A" w:rsidRDefault="00000000">
      <w:pPr>
        <w:widowControl w:val="0"/>
        <w:pBdr>
          <w:top w:val="nil"/>
          <w:left w:val="nil"/>
          <w:bottom w:val="nil"/>
          <w:right w:val="nil"/>
          <w:between w:val="nil"/>
        </w:pBdr>
        <w:spacing w:before="105"/>
        <w:ind w:right="292"/>
        <w:rPr>
          <w:color w:val="000000"/>
          <w:sz w:val="28"/>
          <w:szCs w:val="28"/>
        </w:rPr>
      </w:pPr>
      <w:r>
        <w:rPr>
          <w:color w:val="000000"/>
          <w:sz w:val="28"/>
          <w:szCs w:val="28"/>
        </w:rPr>
        <w:t xml:space="preserve">The nominee/client/owner of the body of work being considered for this award must complete and sign the </w:t>
      </w:r>
      <w:r>
        <w:rPr>
          <w:b/>
          <w:color w:val="000000"/>
          <w:sz w:val="28"/>
          <w:szCs w:val="28"/>
        </w:rPr>
        <w:t>PMI Permissions and Release Form.</w:t>
      </w:r>
      <w:r>
        <w:rPr>
          <w:color w:val="000000"/>
          <w:sz w:val="28"/>
          <w:szCs w:val="28"/>
        </w:rPr>
        <w:t xml:space="preserve"> This is to confirm whether </w:t>
      </w:r>
      <w:r>
        <w:rPr>
          <w:sz w:val="28"/>
          <w:szCs w:val="28"/>
        </w:rPr>
        <w:t xml:space="preserve">one </w:t>
      </w:r>
      <w:r>
        <w:rPr>
          <w:color w:val="000000"/>
          <w:sz w:val="28"/>
          <w:szCs w:val="28"/>
        </w:rPr>
        <w:t>did, or did not, use any PMI trademark, logo</w:t>
      </w:r>
      <w:r>
        <w:rPr>
          <w:sz w:val="28"/>
          <w:szCs w:val="28"/>
        </w:rPr>
        <w:t>,</w:t>
      </w:r>
      <w:r>
        <w:rPr>
          <w:color w:val="000000"/>
          <w:sz w:val="28"/>
          <w:szCs w:val="28"/>
        </w:rPr>
        <w:t xml:space="preserve"> or copyrighted content from any PMI publication. Usage requires permission from PMI in the form of a permission agreement or license available at </w:t>
      </w:r>
    </w:p>
    <w:p w14:paraId="15A32794" w14:textId="77777777" w:rsidR="00AD726A" w:rsidRDefault="00000000">
      <w:pPr>
        <w:widowControl w:val="0"/>
        <w:spacing w:before="240" w:after="240"/>
        <w:rPr>
          <w:sz w:val="28"/>
          <w:szCs w:val="28"/>
        </w:rPr>
      </w:pPr>
      <w:hyperlink r:id="rId11">
        <w:r>
          <w:rPr>
            <w:color w:val="1155CC"/>
            <w:sz w:val="28"/>
            <w:szCs w:val="28"/>
            <w:u w:val="single"/>
          </w:rPr>
          <w:t>https://www.pmi.org/permissions/form</w:t>
        </w:r>
      </w:hyperlink>
    </w:p>
    <w:p w14:paraId="2F3217A2" w14:textId="77777777" w:rsidR="00AD726A" w:rsidRDefault="00000000">
      <w:pPr>
        <w:widowControl w:val="0"/>
        <w:pBdr>
          <w:top w:val="nil"/>
          <w:left w:val="nil"/>
          <w:bottom w:val="nil"/>
          <w:right w:val="nil"/>
          <w:between w:val="nil"/>
        </w:pBdr>
        <w:spacing w:before="105"/>
        <w:ind w:right="292"/>
        <w:rPr>
          <w:color w:val="000000"/>
          <w:sz w:val="28"/>
          <w:szCs w:val="28"/>
        </w:rPr>
      </w:pPr>
      <w:r>
        <w:rPr>
          <w:color w:val="000000"/>
          <w:sz w:val="28"/>
          <w:szCs w:val="28"/>
        </w:rPr>
        <w:t xml:space="preserve">The award nomination package must provide a </w:t>
      </w:r>
      <w:r>
        <w:rPr>
          <w:sz w:val="28"/>
          <w:szCs w:val="28"/>
        </w:rPr>
        <w:t>hard copy</w:t>
      </w:r>
      <w:r>
        <w:rPr>
          <w:color w:val="000000"/>
          <w:sz w:val="28"/>
          <w:szCs w:val="28"/>
        </w:rPr>
        <w:t xml:space="preserve"> of the PMI Permission Agreement. </w:t>
      </w:r>
    </w:p>
    <w:p w14:paraId="2FC1648A" w14:textId="77777777" w:rsidR="00AD726A" w:rsidRDefault="00000000">
      <w:pPr>
        <w:widowControl w:val="0"/>
        <w:pBdr>
          <w:top w:val="nil"/>
          <w:left w:val="nil"/>
          <w:bottom w:val="nil"/>
          <w:right w:val="nil"/>
          <w:between w:val="nil"/>
        </w:pBdr>
        <w:spacing w:before="105"/>
        <w:ind w:right="292"/>
        <w:rPr>
          <w:sz w:val="28"/>
          <w:szCs w:val="28"/>
        </w:rPr>
      </w:pPr>
      <w:r>
        <w:rPr>
          <w:b/>
          <w:color w:val="000000"/>
          <w:sz w:val="28"/>
          <w:szCs w:val="28"/>
        </w:rPr>
        <w:t>Please note</w:t>
      </w:r>
      <w:r>
        <w:rPr>
          <w:color w:val="000000"/>
          <w:sz w:val="28"/>
          <w:szCs w:val="28"/>
        </w:rPr>
        <w:t>: The nominee/client/owner of any body of work being considered for a PMI Professional Award must complete and sign the PMI Release Form granting PMI the non-exclusive right to use any submitted copyrighted materials for any business-related purpose, including press releases, and other marketing and promotional materials, including but not limited to videos as well as case studies.</w:t>
      </w:r>
    </w:p>
    <w:p w14:paraId="293ACEF0" w14:textId="77777777" w:rsidR="00AD726A" w:rsidRDefault="00AD726A">
      <w:pPr>
        <w:widowControl w:val="0"/>
        <w:pBdr>
          <w:top w:val="nil"/>
          <w:left w:val="nil"/>
          <w:bottom w:val="nil"/>
          <w:right w:val="nil"/>
          <w:between w:val="nil"/>
        </w:pBdr>
        <w:spacing w:before="105"/>
        <w:ind w:right="292"/>
        <w:rPr>
          <w:sz w:val="28"/>
          <w:szCs w:val="28"/>
        </w:rPr>
      </w:pPr>
    </w:p>
    <w:p w14:paraId="502187A2" w14:textId="77777777" w:rsidR="00AD726A" w:rsidRDefault="00AD726A">
      <w:pPr>
        <w:widowControl w:val="0"/>
        <w:pBdr>
          <w:top w:val="nil"/>
          <w:left w:val="nil"/>
          <w:bottom w:val="nil"/>
          <w:right w:val="nil"/>
          <w:between w:val="nil"/>
        </w:pBdr>
        <w:spacing w:before="105"/>
        <w:ind w:right="292"/>
        <w:rPr>
          <w:sz w:val="28"/>
          <w:szCs w:val="28"/>
        </w:rPr>
      </w:pPr>
    </w:p>
    <w:p w14:paraId="315D1F67" w14:textId="77777777" w:rsidR="00AD726A" w:rsidRDefault="00000000">
      <w:pPr>
        <w:widowControl w:val="0"/>
        <w:pBdr>
          <w:top w:val="nil"/>
          <w:left w:val="nil"/>
          <w:bottom w:val="nil"/>
          <w:right w:val="nil"/>
          <w:between w:val="nil"/>
        </w:pBdr>
        <w:spacing w:before="105"/>
        <w:ind w:right="292"/>
        <w:rPr>
          <w:color w:val="000000"/>
          <w:sz w:val="28"/>
          <w:szCs w:val="28"/>
        </w:rPr>
      </w:pPr>
      <w:r>
        <w:rPr>
          <w:b/>
          <w:color w:val="000000"/>
          <w:sz w:val="28"/>
          <w:szCs w:val="28"/>
        </w:rPr>
        <w:t>In the application check (</w:t>
      </w:r>
      <w:r>
        <w:rPr>
          <w:b/>
          <w:i/>
          <w:color w:val="000000"/>
          <w:sz w:val="28"/>
          <w:szCs w:val="28"/>
        </w:rPr>
        <w:t>Box A</w:t>
      </w:r>
      <w:r>
        <w:rPr>
          <w:b/>
          <w:color w:val="000000"/>
          <w:sz w:val="28"/>
          <w:szCs w:val="28"/>
        </w:rPr>
        <w:t>):</w:t>
      </w:r>
      <w:r>
        <w:rPr>
          <w:color w:val="000000"/>
          <w:sz w:val="28"/>
          <w:szCs w:val="28"/>
        </w:rPr>
        <w:t xml:space="preserve">  PMI intellectual property has been used in the body of work being considered for a PMI Rochester Professional Award</w:t>
      </w:r>
    </w:p>
    <w:p w14:paraId="5C8A8C2E" w14:textId="77777777" w:rsidR="00AD726A" w:rsidRDefault="00000000">
      <w:pPr>
        <w:widowControl w:val="0"/>
        <w:pBdr>
          <w:top w:val="nil"/>
          <w:left w:val="nil"/>
          <w:bottom w:val="nil"/>
          <w:right w:val="nil"/>
          <w:between w:val="nil"/>
        </w:pBdr>
        <w:spacing w:before="105"/>
        <w:ind w:right="292"/>
        <w:rPr>
          <w:color w:val="000000"/>
          <w:sz w:val="28"/>
          <w:szCs w:val="28"/>
        </w:rPr>
      </w:pPr>
      <w:r>
        <w:rPr>
          <w:b/>
          <w:color w:val="000000"/>
          <w:sz w:val="28"/>
          <w:szCs w:val="28"/>
        </w:rPr>
        <w:t>In the application check (Box B):</w:t>
      </w:r>
      <w:r>
        <w:rPr>
          <w:color w:val="000000"/>
          <w:sz w:val="28"/>
          <w:szCs w:val="28"/>
        </w:rPr>
        <w:t xml:space="preserve"> If no PMI intellectual property has been used in the body of work being considered for a PMI Professional </w:t>
      </w:r>
      <w:r>
        <w:rPr>
          <w:sz w:val="28"/>
          <w:szCs w:val="28"/>
        </w:rPr>
        <w:t xml:space="preserve">Rochester </w:t>
      </w:r>
      <w:r>
        <w:rPr>
          <w:color w:val="000000"/>
          <w:sz w:val="28"/>
          <w:szCs w:val="28"/>
        </w:rPr>
        <w:t>Award</w:t>
      </w:r>
    </w:p>
    <w:p w14:paraId="4A30B1C7" w14:textId="77777777" w:rsidR="00AD726A" w:rsidRDefault="00AD726A">
      <w:pPr>
        <w:widowControl w:val="0"/>
        <w:pBdr>
          <w:top w:val="nil"/>
          <w:left w:val="nil"/>
          <w:bottom w:val="nil"/>
          <w:right w:val="nil"/>
          <w:between w:val="nil"/>
        </w:pBdr>
        <w:spacing w:before="105"/>
        <w:ind w:right="292"/>
        <w:rPr>
          <w:b/>
          <w:color w:val="000000"/>
          <w:sz w:val="24"/>
          <w:szCs w:val="24"/>
        </w:rPr>
      </w:pPr>
    </w:p>
    <w:p w14:paraId="4920FCCE" w14:textId="77777777" w:rsidR="00AD726A" w:rsidRDefault="00000000">
      <w:pPr>
        <w:widowControl w:val="0"/>
        <w:pBdr>
          <w:top w:val="nil"/>
          <w:left w:val="nil"/>
          <w:bottom w:val="nil"/>
          <w:right w:val="nil"/>
          <w:between w:val="nil"/>
        </w:pBdr>
        <w:spacing w:before="100"/>
        <w:ind w:right="523"/>
        <w:rPr>
          <w:sz w:val="32"/>
          <w:szCs w:val="32"/>
        </w:rPr>
      </w:pPr>
      <w:r>
        <w:rPr>
          <w:sz w:val="32"/>
          <w:szCs w:val="32"/>
        </w:rPr>
        <w:t xml:space="preserve">Verification, Evaluation, and Selection: </w:t>
      </w:r>
    </w:p>
    <w:p w14:paraId="118F38B1" w14:textId="77777777" w:rsidR="00AD726A" w:rsidRDefault="00000000">
      <w:pPr>
        <w:widowControl w:val="0"/>
        <w:numPr>
          <w:ilvl w:val="0"/>
          <w:numId w:val="3"/>
        </w:numPr>
        <w:pBdr>
          <w:top w:val="nil"/>
          <w:left w:val="nil"/>
          <w:bottom w:val="nil"/>
          <w:right w:val="nil"/>
          <w:between w:val="nil"/>
        </w:pBdr>
        <w:spacing w:before="105" w:after="0"/>
        <w:ind w:left="360" w:right="292"/>
        <w:rPr>
          <w:color w:val="000000"/>
          <w:sz w:val="28"/>
          <w:szCs w:val="28"/>
        </w:rPr>
      </w:pPr>
      <w:r>
        <w:rPr>
          <w:color w:val="000000"/>
          <w:sz w:val="28"/>
          <w:szCs w:val="28"/>
        </w:rPr>
        <w:t xml:space="preserve">The PMI Rochester </w:t>
      </w:r>
      <w:r>
        <w:rPr>
          <w:sz w:val="28"/>
          <w:szCs w:val="28"/>
        </w:rPr>
        <w:t>Professional</w:t>
      </w:r>
      <w:r>
        <w:rPr>
          <w:color w:val="000000"/>
          <w:sz w:val="28"/>
          <w:szCs w:val="28"/>
        </w:rPr>
        <w:t xml:space="preserve"> Awards committee will contact the lead nominator to confirm receipt and eligibility of the nomination package. </w:t>
      </w:r>
    </w:p>
    <w:p w14:paraId="3E7E8736" w14:textId="77777777" w:rsidR="00AD726A" w:rsidRDefault="00AD726A">
      <w:pPr>
        <w:widowControl w:val="0"/>
        <w:pBdr>
          <w:top w:val="nil"/>
          <w:left w:val="nil"/>
          <w:bottom w:val="nil"/>
          <w:right w:val="nil"/>
          <w:between w:val="nil"/>
        </w:pBdr>
        <w:spacing w:after="0"/>
        <w:ind w:right="292" w:hanging="720"/>
        <w:rPr>
          <w:color w:val="000000"/>
          <w:sz w:val="28"/>
          <w:szCs w:val="28"/>
        </w:rPr>
      </w:pPr>
    </w:p>
    <w:p w14:paraId="17160334" w14:textId="77777777" w:rsidR="00AD726A" w:rsidRDefault="00000000">
      <w:pPr>
        <w:widowControl w:val="0"/>
        <w:numPr>
          <w:ilvl w:val="0"/>
          <w:numId w:val="3"/>
        </w:numPr>
        <w:pBdr>
          <w:top w:val="nil"/>
          <w:left w:val="nil"/>
          <w:bottom w:val="nil"/>
          <w:right w:val="nil"/>
          <w:between w:val="nil"/>
        </w:pBdr>
        <w:spacing w:after="0"/>
        <w:ind w:left="360" w:right="292"/>
        <w:rPr>
          <w:color w:val="000000"/>
          <w:sz w:val="28"/>
          <w:szCs w:val="28"/>
        </w:rPr>
      </w:pPr>
      <w:r>
        <w:rPr>
          <w:color w:val="000000"/>
          <w:sz w:val="28"/>
          <w:szCs w:val="28"/>
        </w:rPr>
        <w:t xml:space="preserve">The PMI Rochester </w:t>
      </w:r>
      <w:r>
        <w:rPr>
          <w:sz w:val="28"/>
          <w:szCs w:val="28"/>
        </w:rPr>
        <w:t>Professional</w:t>
      </w:r>
      <w:r>
        <w:rPr>
          <w:color w:val="000000"/>
          <w:sz w:val="28"/>
          <w:szCs w:val="28"/>
        </w:rPr>
        <w:t xml:space="preserve"> Awards committee, PMI Dir. Of Corporate Outreach, VP of Outreach, and/or designee will verify the eligibility of the nomination package. </w:t>
      </w:r>
    </w:p>
    <w:p w14:paraId="42859A89" w14:textId="77777777" w:rsidR="00AD726A" w:rsidRDefault="00AD726A">
      <w:pPr>
        <w:widowControl w:val="0"/>
        <w:pBdr>
          <w:top w:val="nil"/>
          <w:left w:val="nil"/>
          <w:bottom w:val="nil"/>
          <w:right w:val="nil"/>
          <w:between w:val="nil"/>
        </w:pBdr>
        <w:spacing w:after="0"/>
        <w:ind w:right="292" w:hanging="720"/>
        <w:rPr>
          <w:color w:val="000000"/>
          <w:sz w:val="28"/>
          <w:szCs w:val="28"/>
        </w:rPr>
      </w:pPr>
    </w:p>
    <w:p w14:paraId="1A865FE6" w14:textId="77777777" w:rsidR="00AD726A" w:rsidRDefault="00000000">
      <w:pPr>
        <w:widowControl w:val="0"/>
        <w:numPr>
          <w:ilvl w:val="0"/>
          <w:numId w:val="3"/>
        </w:numPr>
        <w:pBdr>
          <w:top w:val="nil"/>
          <w:left w:val="nil"/>
          <w:bottom w:val="nil"/>
          <w:right w:val="nil"/>
          <w:between w:val="nil"/>
        </w:pBdr>
        <w:spacing w:after="0"/>
        <w:ind w:left="360" w:right="292"/>
        <w:rPr>
          <w:color w:val="000000"/>
          <w:sz w:val="28"/>
          <w:szCs w:val="28"/>
        </w:rPr>
      </w:pPr>
      <w:r>
        <w:rPr>
          <w:color w:val="000000"/>
          <w:sz w:val="28"/>
          <w:szCs w:val="28"/>
        </w:rPr>
        <w:t xml:space="preserve">The PMI Rochester </w:t>
      </w:r>
      <w:r>
        <w:rPr>
          <w:sz w:val="28"/>
          <w:szCs w:val="28"/>
        </w:rPr>
        <w:t>Professional</w:t>
      </w:r>
      <w:r>
        <w:rPr>
          <w:color w:val="000000"/>
          <w:sz w:val="28"/>
          <w:szCs w:val="28"/>
        </w:rPr>
        <w:t xml:space="preserve"> Awards committee will send the nomination package to a designated panel who are subject matter experts for evaluation.</w:t>
      </w:r>
    </w:p>
    <w:p w14:paraId="3019C423" w14:textId="77777777" w:rsidR="00AD726A" w:rsidRDefault="00AD726A">
      <w:pPr>
        <w:pBdr>
          <w:top w:val="nil"/>
          <w:left w:val="nil"/>
          <w:bottom w:val="nil"/>
          <w:right w:val="nil"/>
          <w:between w:val="nil"/>
        </w:pBdr>
        <w:spacing w:after="0"/>
        <w:ind w:left="360" w:hanging="720"/>
        <w:rPr>
          <w:color w:val="000000"/>
          <w:sz w:val="28"/>
          <w:szCs w:val="28"/>
        </w:rPr>
      </w:pPr>
    </w:p>
    <w:p w14:paraId="6786346D" w14:textId="77777777" w:rsidR="00AD726A" w:rsidRDefault="00000000">
      <w:pPr>
        <w:widowControl w:val="0"/>
        <w:numPr>
          <w:ilvl w:val="0"/>
          <w:numId w:val="3"/>
        </w:numPr>
        <w:pBdr>
          <w:top w:val="nil"/>
          <w:left w:val="nil"/>
          <w:bottom w:val="nil"/>
          <w:right w:val="nil"/>
          <w:between w:val="nil"/>
        </w:pBdr>
        <w:spacing w:after="0"/>
        <w:ind w:left="360" w:right="292"/>
        <w:rPr>
          <w:color w:val="000000"/>
          <w:sz w:val="28"/>
          <w:szCs w:val="28"/>
        </w:rPr>
      </w:pPr>
      <w:r>
        <w:rPr>
          <w:color w:val="000000"/>
          <w:sz w:val="28"/>
          <w:szCs w:val="28"/>
        </w:rPr>
        <w:t>The nominations, evaluation process</w:t>
      </w:r>
      <w:r>
        <w:rPr>
          <w:sz w:val="28"/>
          <w:szCs w:val="28"/>
        </w:rPr>
        <w:t>,</w:t>
      </w:r>
      <w:r>
        <w:rPr>
          <w:color w:val="000000"/>
          <w:sz w:val="28"/>
          <w:szCs w:val="28"/>
        </w:rPr>
        <w:t xml:space="preserve"> and scores are proprietary to PMI Rochester and Ithaca Chapters and will not be disclosed to nominators or nominees. </w:t>
      </w:r>
    </w:p>
    <w:p w14:paraId="22961EE7" w14:textId="77777777" w:rsidR="00AD726A" w:rsidRDefault="00AD726A">
      <w:pPr>
        <w:pBdr>
          <w:top w:val="nil"/>
          <w:left w:val="nil"/>
          <w:bottom w:val="nil"/>
          <w:right w:val="nil"/>
          <w:between w:val="nil"/>
        </w:pBdr>
        <w:spacing w:after="0"/>
        <w:ind w:left="360" w:hanging="720"/>
        <w:rPr>
          <w:color w:val="000000"/>
          <w:sz w:val="28"/>
          <w:szCs w:val="28"/>
        </w:rPr>
      </w:pPr>
    </w:p>
    <w:p w14:paraId="742C4D92" w14:textId="77777777" w:rsidR="00AD726A" w:rsidRDefault="00000000">
      <w:pPr>
        <w:widowControl w:val="0"/>
        <w:numPr>
          <w:ilvl w:val="0"/>
          <w:numId w:val="3"/>
        </w:numPr>
        <w:pBdr>
          <w:top w:val="nil"/>
          <w:left w:val="nil"/>
          <w:bottom w:val="nil"/>
          <w:right w:val="nil"/>
          <w:between w:val="nil"/>
        </w:pBdr>
        <w:ind w:left="360" w:right="292"/>
        <w:rPr>
          <w:color w:val="000000"/>
          <w:sz w:val="28"/>
          <w:szCs w:val="28"/>
        </w:rPr>
      </w:pPr>
      <w:r>
        <w:rPr>
          <w:color w:val="000000"/>
          <w:sz w:val="28"/>
          <w:szCs w:val="28"/>
        </w:rPr>
        <w:t>The Lead Nominator and Nominee will be notified of the status of the nomination at the end of the evaluation process.</w:t>
      </w:r>
    </w:p>
    <w:p w14:paraId="62A8C915" w14:textId="77777777" w:rsidR="00AD726A" w:rsidRDefault="00AD726A">
      <w:pPr>
        <w:widowControl w:val="0"/>
        <w:pBdr>
          <w:top w:val="nil"/>
          <w:left w:val="nil"/>
          <w:bottom w:val="nil"/>
          <w:right w:val="nil"/>
          <w:between w:val="nil"/>
        </w:pBdr>
        <w:spacing w:before="105"/>
        <w:ind w:right="292"/>
        <w:rPr>
          <w:color w:val="000000"/>
          <w:sz w:val="24"/>
          <w:szCs w:val="24"/>
        </w:rPr>
      </w:pPr>
    </w:p>
    <w:p w14:paraId="00370BF7" w14:textId="77777777" w:rsidR="00AD726A" w:rsidRDefault="00000000">
      <w:pPr>
        <w:widowControl w:val="0"/>
        <w:pBdr>
          <w:top w:val="nil"/>
          <w:left w:val="nil"/>
          <w:bottom w:val="nil"/>
          <w:right w:val="nil"/>
          <w:between w:val="nil"/>
        </w:pBdr>
        <w:spacing w:before="100"/>
        <w:ind w:right="523"/>
        <w:rPr>
          <w:color w:val="000000"/>
          <w:sz w:val="28"/>
          <w:szCs w:val="28"/>
        </w:rPr>
      </w:pPr>
      <w:r>
        <w:rPr>
          <w:sz w:val="32"/>
          <w:szCs w:val="32"/>
        </w:rPr>
        <w:t>Judging Panel:</w:t>
      </w:r>
    </w:p>
    <w:p w14:paraId="5AD2B455" w14:textId="77777777" w:rsidR="00AD726A" w:rsidRDefault="00000000">
      <w:pPr>
        <w:widowControl w:val="0"/>
        <w:numPr>
          <w:ilvl w:val="0"/>
          <w:numId w:val="4"/>
        </w:numPr>
        <w:pBdr>
          <w:top w:val="nil"/>
          <w:left w:val="nil"/>
          <w:bottom w:val="nil"/>
          <w:right w:val="nil"/>
          <w:between w:val="nil"/>
        </w:pBdr>
        <w:spacing w:before="105" w:after="0"/>
        <w:ind w:right="292"/>
        <w:rPr>
          <w:color w:val="000000"/>
          <w:sz w:val="28"/>
          <w:szCs w:val="28"/>
        </w:rPr>
      </w:pPr>
      <w:r>
        <w:rPr>
          <w:color w:val="000000"/>
          <w:sz w:val="28"/>
          <w:szCs w:val="28"/>
        </w:rPr>
        <w:t xml:space="preserve">Evaluation is carried out by a panel of judges appointed by the PMI Rochester </w:t>
      </w:r>
      <w:r>
        <w:rPr>
          <w:sz w:val="28"/>
          <w:szCs w:val="28"/>
        </w:rPr>
        <w:t xml:space="preserve">Professional </w:t>
      </w:r>
      <w:r>
        <w:rPr>
          <w:color w:val="000000"/>
          <w:sz w:val="28"/>
          <w:szCs w:val="28"/>
        </w:rPr>
        <w:t>Awards committee in conjunction with the PMI Rochester Chapter VP of Outreach.</w:t>
      </w:r>
    </w:p>
    <w:p w14:paraId="605D0429" w14:textId="77777777" w:rsidR="00AD726A" w:rsidRDefault="00AD726A">
      <w:pPr>
        <w:widowControl w:val="0"/>
        <w:pBdr>
          <w:top w:val="nil"/>
          <w:left w:val="nil"/>
          <w:bottom w:val="nil"/>
          <w:right w:val="nil"/>
          <w:between w:val="nil"/>
        </w:pBdr>
        <w:spacing w:after="0"/>
        <w:ind w:left="360" w:right="292" w:hanging="720"/>
        <w:rPr>
          <w:color w:val="000000"/>
          <w:sz w:val="28"/>
          <w:szCs w:val="28"/>
        </w:rPr>
      </w:pPr>
    </w:p>
    <w:p w14:paraId="6B75749B" w14:textId="77777777" w:rsidR="00AD726A" w:rsidRDefault="00000000">
      <w:pPr>
        <w:widowControl w:val="0"/>
        <w:numPr>
          <w:ilvl w:val="0"/>
          <w:numId w:val="4"/>
        </w:numPr>
        <w:pBdr>
          <w:top w:val="nil"/>
          <w:left w:val="nil"/>
          <w:bottom w:val="nil"/>
          <w:right w:val="nil"/>
          <w:between w:val="nil"/>
        </w:pBdr>
        <w:spacing w:after="0"/>
        <w:ind w:right="292"/>
        <w:rPr>
          <w:color w:val="000000"/>
          <w:sz w:val="28"/>
          <w:szCs w:val="28"/>
        </w:rPr>
      </w:pPr>
      <w:r>
        <w:rPr>
          <w:color w:val="000000"/>
          <w:sz w:val="28"/>
          <w:szCs w:val="28"/>
        </w:rPr>
        <w:t xml:space="preserve">The panel of judges will include a minimum of three individuals with a broad spectrum of project management experience and PMP certification. Judges will complete a Conflict of Interest form to ensure there is no conflict of interest. If there is a conflict of interest the </w:t>
      </w:r>
      <w:r>
        <w:rPr>
          <w:color w:val="000000"/>
          <w:sz w:val="28"/>
          <w:szCs w:val="28"/>
        </w:rPr>
        <w:lastRenderedPageBreak/>
        <w:t>judge will recuse themselves from the process.</w:t>
      </w:r>
    </w:p>
    <w:p w14:paraId="140744BD" w14:textId="77777777" w:rsidR="00AD726A" w:rsidRDefault="00000000">
      <w:pPr>
        <w:widowControl w:val="0"/>
        <w:pBdr>
          <w:top w:val="nil"/>
          <w:left w:val="nil"/>
          <w:bottom w:val="nil"/>
          <w:right w:val="nil"/>
          <w:between w:val="nil"/>
        </w:pBdr>
        <w:spacing w:before="100"/>
        <w:ind w:right="523"/>
        <w:rPr>
          <w:sz w:val="32"/>
          <w:szCs w:val="32"/>
        </w:rPr>
      </w:pPr>
      <w:r>
        <w:rPr>
          <w:sz w:val="32"/>
          <w:szCs w:val="32"/>
        </w:rPr>
        <w:t>General Terms and Conditions:</w:t>
      </w:r>
    </w:p>
    <w:p w14:paraId="75E4C5D2" w14:textId="77777777" w:rsidR="00AD726A" w:rsidRDefault="00000000">
      <w:pPr>
        <w:widowControl w:val="0"/>
        <w:pBdr>
          <w:top w:val="nil"/>
          <w:left w:val="nil"/>
          <w:bottom w:val="nil"/>
          <w:right w:val="nil"/>
          <w:between w:val="nil"/>
        </w:pBdr>
        <w:spacing w:after="0" w:line="276" w:lineRule="auto"/>
        <w:ind w:right="292"/>
        <w:rPr>
          <w:color w:val="000000"/>
          <w:sz w:val="28"/>
          <w:szCs w:val="28"/>
        </w:rPr>
      </w:pPr>
      <w:r>
        <w:rPr>
          <w:color w:val="000000"/>
          <w:sz w:val="28"/>
          <w:szCs w:val="28"/>
        </w:rPr>
        <w:t xml:space="preserve"> In taking part in the contest, the nominator and nominee agrees: </w:t>
      </w:r>
    </w:p>
    <w:p w14:paraId="64860E36" w14:textId="77777777" w:rsidR="00AD726A" w:rsidRDefault="00AD726A">
      <w:pPr>
        <w:widowControl w:val="0"/>
        <w:pBdr>
          <w:top w:val="nil"/>
          <w:left w:val="nil"/>
          <w:bottom w:val="nil"/>
          <w:right w:val="nil"/>
          <w:between w:val="nil"/>
        </w:pBdr>
        <w:spacing w:after="0" w:line="276" w:lineRule="auto"/>
        <w:ind w:right="292"/>
        <w:rPr>
          <w:color w:val="000000"/>
          <w:sz w:val="28"/>
          <w:szCs w:val="28"/>
        </w:rPr>
      </w:pPr>
    </w:p>
    <w:p w14:paraId="05DC1074" w14:textId="77777777" w:rsidR="00AD726A" w:rsidRDefault="00000000">
      <w:pPr>
        <w:widowControl w:val="0"/>
        <w:numPr>
          <w:ilvl w:val="0"/>
          <w:numId w:val="6"/>
        </w:numPr>
        <w:pBdr>
          <w:top w:val="nil"/>
          <w:left w:val="nil"/>
          <w:bottom w:val="nil"/>
          <w:right w:val="nil"/>
          <w:between w:val="nil"/>
        </w:pBdr>
        <w:spacing w:after="0" w:line="360" w:lineRule="auto"/>
        <w:ind w:right="288"/>
        <w:rPr>
          <w:color w:val="000000"/>
          <w:sz w:val="28"/>
          <w:szCs w:val="28"/>
        </w:rPr>
      </w:pPr>
      <w:r>
        <w:rPr>
          <w:color w:val="000000"/>
          <w:sz w:val="28"/>
          <w:szCs w:val="28"/>
        </w:rPr>
        <w:t xml:space="preserve">To complete the application in compliance with the guidelines provided in this guide. </w:t>
      </w:r>
    </w:p>
    <w:p w14:paraId="666FD5A8" w14:textId="77777777" w:rsidR="00AD726A" w:rsidRDefault="00000000">
      <w:pPr>
        <w:widowControl w:val="0"/>
        <w:numPr>
          <w:ilvl w:val="0"/>
          <w:numId w:val="6"/>
        </w:numPr>
        <w:pBdr>
          <w:top w:val="nil"/>
          <w:left w:val="nil"/>
          <w:bottom w:val="nil"/>
          <w:right w:val="nil"/>
          <w:between w:val="nil"/>
        </w:pBdr>
        <w:spacing w:after="0" w:line="360" w:lineRule="auto"/>
        <w:ind w:right="288"/>
        <w:rPr>
          <w:color w:val="000000"/>
          <w:sz w:val="28"/>
          <w:szCs w:val="28"/>
        </w:rPr>
      </w:pPr>
      <w:r>
        <w:rPr>
          <w:color w:val="000000"/>
          <w:sz w:val="28"/>
          <w:szCs w:val="28"/>
        </w:rPr>
        <w:t xml:space="preserve">To obtain authorizations, clearances, </w:t>
      </w:r>
      <w:r>
        <w:rPr>
          <w:sz w:val="28"/>
          <w:szCs w:val="28"/>
        </w:rPr>
        <w:t xml:space="preserve">and </w:t>
      </w:r>
      <w:r>
        <w:rPr>
          <w:color w:val="000000"/>
          <w:sz w:val="28"/>
          <w:szCs w:val="28"/>
        </w:rPr>
        <w:t xml:space="preserve">consents necessary for the public release of any material submitted. All material copyrights in the application requiring authorization and protection must be provided. </w:t>
      </w:r>
    </w:p>
    <w:p w14:paraId="6B646B9D" w14:textId="77777777" w:rsidR="00AD726A" w:rsidRDefault="00000000">
      <w:pPr>
        <w:widowControl w:val="0"/>
        <w:numPr>
          <w:ilvl w:val="0"/>
          <w:numId w:val="6"/>
        </w:numPr>
        <w:pBdr>
          <w:top w:val="nil"/>
          <w:left w:val="nil"/>
          <w:bottom w:val="nil"/>
          <w:right w:val="nil"/>
          <w:between w:val="nil"/>
        </w:pBdr>
        <w:spacing w:after="0" w:line="360" w:lineRule="auto"/>
        <w:ind w:right="288"/>
        <w:rPr>
          <w:color w:val="000000"/>
          <w:sz w:val="28"/>
          <w:szCs w:val="28"/>
        </w:rPr>
      </w:pPr>
      <w:r>
        <w:rPr>
          <w:sz w:val="28"/>
          <w:szCs w:val="28"/>
        </w:rPr>
        <w:t>Upon</w:t>
      </w:r>
      <w:r>
        <w:rPr>
          <w:color w:val="000000"/>
          <w:sz w:val="28"/>
          <w:szCs w:val="28"/>
        </w:rPr>
        <w:t xml:space="preserve"> submission, all submission packets and their contents become the physical property of PMI Rochester Chapter and will not be returned and there are no restrictions on the use of the submitted information after the final date of submission. </w:t>
      </w:r>
    </w:p>
    <w:p w14:paraId="06816139" w14:textId="77777777" w:rsidR="00AD726A" w:rsidRDefault="00000000">
      <w:pPr>
        <w:widowControl w:val="0"/>
        <w:numPr>
          <w:ilvl w:val="0"/>
          <w:numId w:val="6"/>
        </w:numPr>
        <w:pBdr>
          <w:top w:val="nil"/>
          <w:left w:val="nil"/>
          <w:bottom w:val="nil"/>
          <w:right w:val="nil"/>
          <w:between w:val="nil"/>
        </w:pBdr>
        <w:spacing w:after="0" w:line="360" w:lineRule="auto"/>
        <w:ind w:right="288"/>
        <w:rPr>
          <w:color w:val="000000"/>
          <w:sz w:val="28"/>
          <w:szCs w:val="28"/>
        </w:rPr>
      </w:pPr>
      <w:r>
        <w:rPr>
          <w:color w:val="000000"/>
          <w:sz w:val="28"/>
          <w:szCs w:val="28"/>
        </w:rPr>
        <w:t xml:space="preserve">That PMI Rochester Chapter may use submitted copyrighted materials for any business-related purpose, including press releases, and other marketing and promotional materials, including but not limited to videos, as well as case studies. </w:t>
      </w:r>
    </w:p>
    <w:p w14:paraId="2C7B6C80" w14:textId="77777777" w:rsidR="00AD726A" w:rsidRDefault="00000000">
      <w:pPr>
        <w:widowControl w:val="0"/>
        <w:numPr>
          <w:ilvl w:val="0"/>
          <w:numId w:val="6"/>
        </w:numPr>
        <w:pBdr>
          <w:top w:val="nil"/>
          <w:left w:val="nil"/>
          <w:bottom w:val="nil"/>
          <w:right w:val="nil"/>
          <w:between w:val="nil"/>
        </w:pBdr>
        <w:spacing w:after="0" w:line="360" w:lineRule="auto"/>
        <w:ind w:right="288"/>
        <w:rPr>
          <w:color w:val="000000"/>
          <w:sz w:val="28"/>
          <w:szCs w:val="28"/>
        </w:rPr>
      </w:pPr>
      <w:r>
        <w:rPr>
          <w:sz w:val="28"/>
          <w:szCs w:val="28"/>
        </w:rPr>
        <w:t>The</w:t>
      </w:r>
      <w:r>
        <w:rPr>
          <w:color w:val="000000"/>
          <w:sz w:val="28"/>
          <w:szCs w:val="28"/>
        </w:rPr>
        <w:t xml:space="preserve"> PMI Rochester Chapter will not reimburse any expenses for assembling the nomination package or any presentation materials that may need to be created should the nomination be selected as a winner. </w:t>
      </w:r>
    </w:p>
    <w:p w14:paraId="15FE2519" w14:textId="77777777" w:rsidR="00AD726A" w:rsidRDefault="00000000">
      <w:pPr>
        <w:widowControl w:val="0"/>
        <w:numPr>
          <w:ilvl w:val="0"/>
          <w:numId w:val="6"/>
        </w:numPr>
        <w:pBdr>
          <w:top w:val="nil"/>
          <w:left w:val="nil"/>
          <w:bottom w:val="nil"/>
          <w:right w:val="nil"/>
          <w:between w:val="nil"/>
        </w:pBdr>
        <w:spacing w:after="0" w:line="360" w:lineRule="auto"/>
        <w:ind w:right="288"/>
        <w:rPr>
          <w:color w:val="000000"/>
          <w:sz w:val="28"/>
          <w:szCs w:val="28"/>
        </w:rPr>
      </w:pPr>
      <w:r>
        <w:rPr>
          <w:color w:val="000000"/>
          <w:sz w:val="28"/>
          <w:szCs w:val="28"/>
        </w:rPr>
        <w:t>The PMI Rochester Chapter reserves the right within its sole discretion, and at any time up to the time of the presentation of the award, to determine that a nominee is or has become ineligible for the award. In any such case, PMI will notify the nominee and/or lead nominator of its decision as soon as possible prior to the award presentation.</w:t>
      </w:r>
    </w:p>
    <w:p w14:paraId="51E1E535" w14:textId="77777777" w:rsidR="00AD726A" w:rsidRDefault="00AD726A">
      <w:pPr>
        <w:widowControl w:val="0"/>
        <w:pBdr>
          <w:top w:val="nil"/>
          <w:left w:val="nil"/>
          <w:bottom w:val="nil"/>
          <w:right w:val="nil"/>
          <w:between w:val="nil"/>
        </w:pBdr>
        <w:spacing w:before="105" w:line="276" w:lineRule="auto"/>
        <w:ind w:left="360" w:right="292"/>
        <w:rPr>
          <w:color w:val="000000"/>
          <w:sz w:val="24"/>
          <w:szCs w:val="24"/>
        </w:rPr>
      </w:pPr>
    </w:p>
    <w:p w14:paraId="6222F3C6" w14:textId="77777777" w:rsidR="00AD726A" w:rsidRDefault="00000000">
      <w:pPr>
        <w:widowControl w:val="0"/>
        <w:pBdr>
          <w:top w:val="nil"/>
          <w:left w:val="nil"/>
          <w:bottom w:val="nil"/>
          <w:right w:val="nil"/>
          <w:between w:val="nil"/>
        </w:pBdr>
        <w:spacing w:before="105" w:line="276" w:lineRule="auto"/>
        <w:ind w:left="360" w:right="292"/>
        <w:rPr>
          <w:color w:val="000000"/>
          <w:sz w:val="28"/>
          <w:szCs w:val="28"/>
        </w:rPr>
      </w:pPr>
      <w:r>
        <w:rPr>
          <w:b/>
          <w:color w:val="000000"/>
          <w:sz w:val="28"/>
          <w:szCs w:val="28"/>
        </w:rPr>
        <w:t>Questions? – Contact us!</w:t>
      </w:r>
      <w:r>
        <w:rPr>
          <w:color w:val="000000"/>
          <w:sz w:val="24"/>
          <w:szCs w:val="24"/>
        </w:rPr>
        <w:t xml:space="preserve"> </w:t>
      </w:r>
      <w:r>
        <w:rPr>
          <w:color w:val="000000"/>
          <w:sz w:val="28"/>
          <w:szCs w:val="28"/>
        </w:rPr>
        <w:t xml:space="preserve">Please direct all inquiries or comments to Corporate Awards Manager, PMI Rochester Chapter </w:t>
      </w:r>
      <w:hyperlink r:id="rId12">
        <w:r>
          <w:rPr>
            <w:color w:val="0563C1"/>
            <w:sz w:val="28"/>
            <w:szCs w:val="28"/>
            <w:u w:val="single"/>
          </w:rPr>
          <w:t>awards@pmirochester.org</w:t>
        </w:r>
      </w:hyperlink>
      <w:r>
        <w:rPr>
          <w:color w:val="000000"/>
          <w:sz w:val="28"/>
          <w:szCs w:val="28"/>
        </w:rPr>
        <w:t>.</w:t>
      </w:r>
    </w:p>
    <w:p w14:paraId="71EEE4BE" w14:textId="77777777" w:rsidR="00AD726A" w:rsidRDefault="00000000">
      <w:pPr>
        <w:widowControl w:val="0"/>
        <w:pBdr>
          <w:top w:val="nil"/>
          <w:left w:val="nil"/>
          <w:bottom w:val="nil"/>
          <w:right w:val="nil"/>
          <w:between w:val="nil"/>
        </w:pBdr>
        <w:spacing w:before="105" w:line="276" w:lineRule="auto"/>
        <w:ind w:left="360" w:right="292"/>
        <w:rPr>
          <w:sz w:val="28"/>
          <w:szCs w:val="28"/>
        </w:rPr>
      </w:pPr>
      <w:bookmarkStart w:id="2" w:name="_heading=h.gjdgxs" w:colFirst="0" w:colLast="0"/>
      <w:bookmarkEnd w:id="2"/>
      <w:r>
        <w:rPr>
          <w:color w:val="000000"/>
          <w:sz w:val="28"/>
          <w:szCs w:val="28"/>
        </w:rPr>
        <w:lastRenderedPageBreak/>
        <w:t xml:space="preserve">Thank you for your interest </w:t>
      </w:r>
      <w:r>
        <w:rPr>
          <w:sz w:val="28"/>
          <w:szCs w:val="28"/>
        </w:rPr>
        <w:t xml:space="preserve">in </w:t>
      </w:r>
      <w:r>
        <w:rPr>
          <w:color w:val="000000"/>
          <w:sz w:val="28"/>
          <w:szCs w:val="28"/>
        </w:rPr>
        <w:t xml:space="preserve">and support of the PMI Rochester </w:t>
      </w:r>
      <w:r>
        <w:rPr>
          <w:sz w:val="28"/>
          <w:szCs w:val="28"/>
        </w:rPr>
        <w:t>Professional</w:t>
      </w:r>
      <w:r>
        <w:rPr>
          <w:color w:val="000000"/>
          <w:sz w:val="28"/>
          <w:szCs w:val="28"/>
        </w:rPr>
        <w:t xml:space="preserve"> Awards Programs</w:t>
      </w:r>
    </w:p>
    <w:sectPr w:rsidR="00AD726A">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E3DAC" w14:textId="77777777" w:rsidR="00C81D30" w:rsidRDefault="00C81D30">
      <w:pPr>
        <w:spacing w:after="0" w:line="240" w:lineRule="auto"/>
      </w:pPr>
      <w:r>
        <w:separator/>
      </w:r>
    </w:p>
  </w:endnote>
  <w:endnote w:type="continuationSeparator" w:id="0">
    <w:p w14:paraId="6E90C57A" w14:textId="77777777" w:rsidR="00C81D30" w:rsidRDefault="00C8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Sur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6038" w14:textId="77777777" w:rsidR="00AD726A" w:rsidRDefault="00AD726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4556" w14:textId="77777777" w:rsidR="00AD726A" w:rsidRDefault="00000000">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30205B">
      <w:rPr>
        <w:smallCaps/>
        <w:noProof/>
        <w:color w:val="5B9BD5"/>
      </w:rPr>
      <w:t>1</w:t>
    </w:r>
    <w:r>
      <w:rPr>
        <w:smallCaps/>
        <w:color w:val="5B9BD5"/>
      </w:rPr>
      <w:fldChar w:fldCharType="end"/>
    </w:r>
  </w:p>
  <w:p w14:paraId="74A5AD1C" w14:textId="77777777" w:rsidR="00AD726A" w:rsidRDefault="00AD726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AA6A" w14:textId="77777777" w:rsidR="00AD726A" w:rsidRDefault="00AD72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DB8B8" w14:textId="77777777" w:rsidR="00C81D30" w:rsidRDefault="00C81D30">
      <w:pPr>
        <w:spacing w:after="0" w:line="240" w:lineRule="auto"/>
      </w:pPr>
      <w:r>
        <w:separator/>
      </w:r>
    </w:p>
  </w:footnote>
  <w:footnote w:type="continuationSeparator" w:id="0">
    <w:p w14:paraId="6C5D74B2" w14:textId="77777777" w:rsidR="00C81D30" w:rsidRDefault="00C81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FB00" w14:textId="77777777" w:rsidR="00AD726A" w:rsidRDefault="00AD726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DF1A" w14:textId="77777777" w:rsidR="00AD726A" w:rsidRDefault="00000000">
    <w:pPr>
      <w:pBdr>
        <w:top w:val="nil"/>
        <w:left w:val="nil"/>
        <w:bottom w:val="nil"/>
        <w:right w:val="nil"/>
        <w:between w:val="nil"/>
      </w:pBdr>
      <w:tabs>
        <w:tab w:val="center" w:pos="4680"/>
        <w:tab w:val="right" w:pos="9360"/>
      </w:tabs>
      <w:spacing w:after="0" w:line="240" w:lineRule="auto"/>
      <w:rPr>
        <w:color w:val="000000"/>
        <w:sz w:val="56"/>
        <w:szCs w:val="56"/>
      </w:rPr>
    </w:pPr>
    <w:r>
      <w:rPr>
        <w:noProof/>
        <w:sz w:val="56"/>
        <w:szCs w:val="56"/>
      </w:rPr>
      <w:drawing>
        <wp:inline distT="0" distB="0" distL="0" distR="0" wp14:anchorId="1216802F" wp14:editId="04404FA3">
          <wp:extent cx="1792438" cy="646886"/>
          <wp:effectExtent l="0" t="0" r="0" b="0"/>
          <wp:docPr id="5" name="image1.jpg" descr="A drawing of a face&#10;&#10;Description generated with high confidence"/>
          <wp:cNvGraphicFramePr/>
          <a:graphic xmlns:a="http://schemas.openxmlformats.org/drawingml/2006/main">
            <a:graphicData uri="http://schemas.openxmlformats.org/drawingml/2006/picture">
              <pic:pic xmlns:pic="http://schemas.openxmlformats.org/drawingml/2006/picture">
                <pic:nvPicPr>
                  <pic:cNvPr id="0" name="image1.jpg" descr="A drawing of a face&#10;&#10;Description generated with high confidence"/>
                  <pic:cNvPicPr preferRelativeResize="0"/>
                </pic:nvPicPr>
                <pic:blipFill>
                  <a:blip r:embed="rId1"/>
                  <a:srcRect/>
                  <a:stretch>
                    <a:fillRect/>
                  </a:stretch>
                </pic:blipFill>
                <pic:spPr>
                  <a:xfrm>
                    <a:off x="0" y="0"/>
                    <a:ext cx="1792438" cy="646886"/>
                  </a:xfrm>
                  <a:prstGeom prst="rect">
                    <a:avLst/>
                  </a:prstGeom>
                  <a:ln/>
                </pic:spPr>
              </pic:pic>
            </a:graphicData>
          </a:graphic>
        </wp:inline>
      </w:drawing>
    </w:r>
    <w:r>
      <w:rPr>
        <w:color w:val="000000"/>
        <w:sz w:val="56"/>
        <w:szCs w:val="56"/>
      </w:rPr>
      <w:tab/>
      <w:t>202</w:t>
    </w:r>
    <w:r>
      <w:rPr>
        <w:sz w:val="56"/>
        <w:szCs w:val="56"/>
      </w:rPr>
      <w:t>3</w:t>
    </w:r>
    <w:r>
      <w:rPr>
        <w:color w:val="000000"/>
        <w:sz w:val="56"/>
        <w:szCs w:val="56"/>
      </w:rPr>
      <w:t xml:space="preserve"> Professional Awards</w:t>
    </w:r>
    <w:r>
      <w:rPr>
        <w:color w:val="000000"/>
        <w:sz w:val="56"/>
        <w:szCs w:val="56"/>
      </w:rPr>
      <w:tab/>
    </w:r>
  </w:p>
  <w:p w14:paraId="2D439DF2" w14:textId="77777777" w:rsidR="00AD726A"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DC9E" w14:textId="77777777" w:rsidR="00AD726A" w:rsidRDefault="00AD72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737E5"/>
    <w:multiLevelType w:val="multilevel"/>
    <w:tmpl w:val="FF66A016"/>
    <w:lvl w:ilvl="0">
      <w:start w:val="1"/>
      <w:numFmt w:val="bullet"/>
      <w:lvlText w:val="●"/>
      <w:lvlJc w:val="left"/>
      <w:pPr>
        <w:ind w:left="360" w:hanging="360"/>
      </w:pPr>
      <w:rPr>
        <w:rFonts w:ascii="Noto Sans" w:eastAsia="Noto Sans" w:hAnsi="Noto Sans" w:cs="Noto Sans"/>
        <w:color w:val="000000"/>
      </w:rPr>
    </w:lvl>
    <w:lvl w:ilvl="1">
      <w:start w:val="1"/>
      <w:numFmt w:val="bullet"/>
      <w:lvlText w:val="●"/>
      <w:lvlJc w:val="left"/>
      <w:pPr>
        <w:ind w:left="720" w:hanging="360"/>
      </w:pPr>
      <w:rPr>
        <w:rFonts w:ascii="Noto Sans" w:eastAsia="Noto Sans" w:hAnsi="Noto Sans" w:cs="Noto Sans"/>
      </w:rPr>
    </w:lvl>
    <w:lvl w:ilvl="2">
      <w:start w:val="1"/>
      <w:numFmt w:val="bullet"/>
      <w:lvlText w:val="▪"/>
      <w:lvlJc w:val="left"/>
      <w:pPr>
        <w:ind w:left="1080" w:hanging="360"/>
      </w:pPr>
      <w:rPr>
        <w:rFonts w:ascii="Noto Sans" w:eastAsia="Noto Sans" w:hAnsi="Noto Sans" w:cs="Noto Sans"/>
      </w:rPr>
    </w:lvl>
    <w:lvl w:ilvl="3">
      <w:start w:val="1"/>
      <w:numFmt w:val="bullet"/>
      <w:lvlText w:val="●"/>
      <w:lvlJc w:val="left"/>
      <w:pPr>
        <w:ind w:left="1440" w:hanging="360"/>
      </w:pPr>
      <w:rPr>
        <w:rFonts w:ascii="Noto Sans" w:eastAsia="Noto Sans" w:hAnsi="Noto Sans" w:cs="Noto Sans"/>
      </w:rPr>
    </w:lvl>
    <w:lvl w:ilvl="4">
      <w:start w:val="1"/>
      <w:numFmt w:val="bullet"/>
      <w:lvlText w:val="♦"/>
      <w:lvlJc w:val="left"/>
      <w:pPr>
        <w:ind w:left="2070" w:hanging="360"/>
      </w:pPr>
      <w:rPr>
        <w:rFonts w:ascii="Noto Sans" w:eastAsia="Noto Sans" w:hAnsi="Noto Sans" w:cs="Noto Sans"/>
        <w:sz w:val="28"/>
        <w:szCs w:val="28"/>
      </w:rPr>
    </w:lvl>
    <w:lvl w:ilvl="5">
      <w:start w:val="1"/>
      <w:numFmt w:val="bullet"/>
      <w:lvlText w:val="⮚"/>
      <w:lvlJc w:val="left"/>
      <w:pPr>
        <w:ind w:left="2160" w:hanging="360"/>
      </w:pPr>
      <w:rPr>
        <w:rFonts w:ascii="Noto Sans" w:eastAsia="Noto Sans" w:hAnsi="Noto Sans" w:cs="Noto Sans"/>
      </w:rPr>
    </w:lvl>
    <w:lvl w:ilvl="6">
      <w:start w:val="1"/>
      <w:numFmt w:val="bullet"/>
      <w:lvlText w:val="▪"/>
      <w:lvlJc w:val="left"/>
      <w:pPr>
        <w:ind w:left="2520" w:hanging="360"/>
      </w:pPr>
      <w:rPr>
        <w:rFonts w:ascii="Noto Sans" w:eastAsia="Noto Sans" w:hAnsi="Noto Sans" w:cs="Noto Sans"/>
      </w:rPr>
    </w:lvl>
    <w:lvl w:ilvl="7">
      <w:start w:val="1"/>
      <w:numFmt w:val="bullet"/>
      <w:lvlText w:val="●"/>
      <w:lvlJc w:val="left"/>
      <w:pPr>
        <w:ind w:left="2880" w:hanging="360"/>
      </w:pPr>
      <w:rPr>
        <w:rFonts w:ascii="Noto Sans" w:eastAsia="Noto Sans" w:hAnsi="Noto Sans" w:cs="Noto Sans"/>
      </w:rPr>
    </w:lvl>
    <w:lvl w:ilvl="8">
      <w:start w:val="1"/>
      <w:numFmt w:val="bullet"/>
      <w:lvlText w:val="♦"/>
      <w:lvlJc w:val="left"/>
      <w:pPr>
        <w:ind w:left="3240" w:hanging="360"/>
      </w:pPr>
      <w:rPr>
        <w:rFonts w:ascii="Noto Sans" w:eastAsia="Noto Sans" w:hAnsi="Noto Sans" w:cs="Noto Sans"/>
      </w:rPr>
    </w:lvl>
  </w:abstractNum>
  <w:abstractNum w:abstractNumId="1" w15:restartNumberingAfterBreak="0">
    <w:nsid w:val="47844789"/>
    <w:multiLevelType w:val="multilevel"/>
    <w:tmpl w:val="4BFC5D7C"/>
    <w:lvl w:ilvl="0">
      <w:start w:val="1"/>
      <w:numFmt w:val="bullet"/>
      <w:lvlText w:val="●"/>
      <w:lvlJc w:val="left"/>
      <w:pPr>
        <w:ind w:left="360" w:hanging="360"/>
      </w:pPr>
      <w:rPr>
        <w:rFonts w:ascii="Noto Sans" w:eastAsia="Noto Sans" w:hAnsi="Noto Sans" w:cs="Noto San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 w15:restartNumberingAfterBreak="0">
    <w:nsid w:val="4CB32B86"/>
    <w:multiLevelType w:val="multilevel"/>
    <w:tmpl w:val="FD2C293A"/>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500F139B"/>
    <w:multiLevelType w:val="multilevel"/>
    <w:tmpl w:val="C088B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131BC3"/>
    <w:multiLevelType w:val="multilevel"/>
    <w:tmpl w:val="899C8E4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5" w15:restartNumberingAfterBreak="0">
    <w:nsid w:val="64572627"/>
    <w:multiLevelType w:val="multilevel"/>
    <w:tmpl w:val="D576A23C"/>
    <w:lvl w:ilvl="0">
      <w:start w:val="1"/>
      <w:numFmt w:val="bullet"/>
      <w:lvlText w:val="●"/>
      <w:lvlJc w:val="left"/>
      <w:pPr>
        <w:ind w:left="360" w:hanging="360"/>
      </w:pPr>
      <w:rPr>
        <w:rFonts w:ascii="Noto Sans" w:eastAsia="Noto Sans" w:hAnsi="Noto Sans" w:cs="Noto Sans"/>
      </w:rPr>
    </w:lvl>
    <w:lvl w:ilvl="1">
      <w:start w:val="1"/>
      <w:numFmt w:val="bullet"/>
      <w:lvlText w:val="●"/>
      <w:lvlJc w:val="left"/>
      <w:pPr>
        <w:ind w:left="720" w:hanging="360"/>
      </w:pPr>
      <w:rPr>
        <w:rFonts w:ascii="Noto Sans" w:eastAsia="Noto Sans" w:hAnsi="Noto Sans" w:cs="Noto Sans"/>
      </w:rPr>
    </w:lvl>
    <w:lvl w:ilvl="2">
      <w:start w:val="1"/>
      <w:numFmt w:val="bullet"/>
      <w:lvlText w:val="▪"/>
      <w:lvlJc w:val="left"/>
      <w:pPr>
        <w:ind w:left="1080" w:hanging="360"/>
      </w:pPr>
      <w:rPr>
        <w:rFonts w:ascii="Noto Sans" w:eastAsia="Noto Sans" w:hAnsi="Noto Sans" w:cs="Noto Sans"/>
      </w:rPr>
    </w:lvl>
    <w:lvl w:ilvl="3">
      <w:start w:val="1"/>
      <w:numFmt w:val="bullet"/>
      <w:lvlText w:val="●"/>
      <w:lvlJc w:val="left"/>
      <w:pPr>
        <w:ind w:left="1440" w:hanging="360"/>
      </w:pPr>
      <w:rPr>
        <w:rFonts w:ascii="Noto Sans" w:eastAsia="Noto Sans" w:hAnsi="Noto Sans" w:cs="Noto Sans"/>
      </w:rPr>
    </w:lvl>
    <w:lvl w:ilvl="4">
      <w:start w:val="1"/>
      <w:numFmt w:val="bullet"/>
      <w:lvlText w:val="♦"/>
      <w:lvlJc w:val="left"/>
      <w:pPr>
        <w:ind w:left="2070" w:hanging="360"/>
      </w:pPr>
      <w:rPr>
        <w:rFonts w:ascii="Noto Sans" w:eastAsia="Noto Sans" w:hAnsi="Noto Sans" w:cs="Noto Sans"/>
        <w:sz w:val="28"/>
        <w:szCs w:val="28"/>
      </w:rPr>
    </w:lvl>
    <w:lvl w:ilvl="5">
      <w:start w:val="1"/>
      <w:numFmt w:val="bullet"/>
      <w:lvlText w:val="⮚"/>
      <w:lvlJc w:val="left"/>
      <w:pPr>
        <w:ind w:left="2160" w:hanging="360"/>
      </w:pPr>
      <w:rPr>
        <w:rFonts w:ascii="Noto Sans" w:eastAsia="Noto Sans" w:hAnsi="Noto Sans" w:cs="Noto Sans"/>
      </w:rPr>
    </w:lvl>
    <w:lvl w:ilvl="6">
      <w:start w:val="1"/>
      <w:numFmt w:val="bullet"/>
      <w:lvlText w:val="▪"/>
      <w:lvlJc w:val="left"/>
      <w:pPr>
        <w:ind w:left="2520" w:hanging="360"/>
      </w:pPr>
      <w:rPr>
        <w:rFonts w:ascii="Noto Sans" w:eastAsia="Noto Sans" w:hAnsi="Noto Sans" w:cs="Noto Sans"/>
      </w:rPr>
    </w:lvl>
    <w:lvl w:ilvl="7">
      <w:start w:val="1"/>
      <w:numFmt w:val="bullet"/>
      <w:lvlText w:val="●"/>
      <w:lvlJc w:val="left"/>
      <w:pPr>
        <w:ind w:left="2880" w:hanging="360"/>
      </w:pPr>
      <w:rPr>
        <w:rFonts w:ascii="Noto Sans" w:eastAsia="Noto Sans" w:hAnsi="Noto Sans" w:cs="Noto Sans"/>
      </w:rPr>
    </w:lvl>
    <w:lvl w:ilvl="8">
      <w:start w:val="1"/>
      <w:numFmt w:val="bullet"/>
      <w:lvlText w:val="♦"/>
      <w:lvlJc w:val="left"/>
      <w:pPr>
        <w:ind w:left="3240" w:hanging="360"/>
      </w:pPr>
      <w:rPr>
        <w:rFonts w:ascii="Noto Sans" w:eastAsia="Noto Sans" w:hAnsi="Noto Sans" w:cs="Noto Sans"/>
      </w:rPr>
    </w:lvl>
  </w:abstractNum>
  <w:abstractNum w:abstractNumId="6" w15:restartNumberingAfterBreak="0">
    <w:nsid w:val="7A597953"/>
    <w:multiLevelType w:val="multilevel"/>
    <w:tmpl w:val="8A28C952"/>
    <w:lvl w:ilvl="0">
      <w:start w:val="1"/>
      <w:numFmt w:val="bullet"/>
      <w:lvlText w:val="●"/>
      <w:lvlJc w:val="left"/>
      <w:pPr>
        <w:ind w:left="360" w:hanging="360"/>
      </w:pPr>
      <w:rPr>
        <w:rFonts w:ascii="Noto Sans" w:eastAsia="Noto Sans" w:hAnsi="Noto Sans" w:cs="Noto San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7" w15:restartNumberingAfterBreak="0">
    <w:nsid w:val="7EE72B26"/>
    <w:multiLevelType w:val="multilevel"/>
    <w:tmpl w:val="FDE4CFF6"/>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511070861">
    <w:abstractNumId w:val="6"/>
  </w:num>
  <w:num w:numId="2" w16cid:durableId="1252082495">
    <w:abstractNumId w:val="1"/>
  </w:num>
  <w:num w:numId="3" w16cid:durableId="1308704890">
    <w:abstractNumId w:val="7"/>
  </w:num>
  <w:num w:numId="4" w16cid:durableId="1945841379">
    <w:abstractNumId w:val="0"/>
  </w:num>
  <w:num w:numId="5" w16cid:durableId="718750179">
    <w:abstractNumId w:val="2"/>
  </w:num>
  <w:num w:numId="6" w16cid:durableId="2028020143">
    <w:abstractNumId w:val="4"/>
  </w:num>
  <w:num w:numId="7" w16cid:durableId="2077237126">
    <w:abstractNumId w:val="3"/>
  </w:num>
  <w:num w:numId="8" w16cid:durableId="778568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26A"/>
    <w:rsid w:val="0030205B"/>
    <w:rsid w:val="00AD726A"/>
    <w:rsid w:val="00C81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11A7"/>
  <w15:docId w15:val="{7B68288B-E9F9-4F61-BFC3-68C1FABB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23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741F1"/>
    <w:pPr>
      <w:ind w:left="720"/>
      <w:contextualSpacing/>
    </w:pPr>
  </w:style>
  <w:style w:type="character" w:styleId="CommentReference">
    <w:name w:val="annotation reference"/>
    <w:basedOn w:val="DefaultParagraphFont"/>
    <w:uiPriority w:val="99"/>
    <w:semiHidden/>
    <w:unhideWhenUsed/>
    <w:rsid w:val="00547071"/>
    <w:rPr>
      <w:sz w:val="16"/>
      <w:szCs w:val="16"/>
    </w:rPr>
  </w:style>
  <w:style w:type="paragraph" w:styleId="CommentText">
    <w:name w:val="annotation text"/>
    <w:basedOn w:val="Normal"/>
    <w:link w:val="CommentTextChar"/>
    <w:uiPriority w:val="99"/>
    <w:semiHidden/>
    <w:unhideWhenUsed/>
    <w:rsid w:val="00547071"/>
    <w:pPr>
      <w:spacing w:line="240" w:lineRule="auto"/>
    </w:pPr>
    <w:rPr>
      <w:sz w:val="20"/>
      <w:szCs w:val="20"/>
    </w:rPr>
  </w:style>
  <w:style w:type="character" w:customStyle="1" w:styleId="CommentTextChar">
    <w:name w:val="Comment Text Char"/>
    <w:basedOn w:val="DefaultParagraphFont"/>
    <w:link w:val="CommentText"/>
    <w:uiPriority w:val="99"/>
    <w:semiHidden/>
    <w:rsid w:val="00547071"/>
    <w:rPr>
      <w:sz w:val="20"/>
      <w:szCs w:val="20"/>
    </w:rPr>
  </w:style>
  <w:style w:type="paragraph" w:styleId="CommentSubject">
    <w:name w:val="annotation subject"/>
    <w:basedOn w:val="CommentText"/>
    <w:next w:val="CommentText"/>
    <w:link w:val="CommentSubjectChar"/>
    <w:uiPriority w:val="99"/>
    <w:semiHidden/>
    <w:unhideWhenUsed/>
    <w:rsid w:val="00547071"/>
    <w:rPr>
      <w:b/>
      <w:bCs/>
    </w:rPr>
  </w:style>
  <w:style w:type="character" w:customStyle="1" w:styleId="CommentSubjectChar">
    <w:name w:val="Comment Subject Char"/>
    <w:basedOn w:val="CommentTextChar"/>
    <w:link w:val="CommentSubject"/>
    <w:uiPriority w:val="99"/>
    <w:semiHidden/>
    <w:rsid w:val="00547071"/>
    <w:rPr>
      <w:b/>
      <w:bCs/>
      <w:sz w:val="20"/>
      <w:szCs w:val="20"/>
    </w:rPr>
  </w:style>
  <w:style w:type="paragraph" w:styleId="BalloonText">
    <w:name w:val="Balloon Text"/>
    <w:basedOn w:val="Normal"/>
    <w:link w:val="BalloonTextChar"/>
    <w:uiPriority w:val="99"/>
    <w:semiHidden/>
    <w:unhideWhenUsed/>
    <w:rsid w:val="00547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071"/>
    <w:rPr>
      <w:rFonts w:ascii="Segoe UI" w:hAnsi="Segoe UI" w:cs="Segoe UI"/>
      <w:sz w:val="18"/>
      <w:szCs w:val="18"/>
    </w:rPr>
  </w:style>
  <w:style w:type="character" w:styleId="Hyperlink">
    <w:name w:val="Hyperlink"/>
    <w:basedOn w:val="DefaultParagraphFont"/>
    <w:uiPriority w:val="99"/>
    <w:unhideWhenUsed/>
    <w:rsid w:val="00547071"/>
    <w:rPr>
      <w:color w:val="0563C1" w:themeColor="hyperlink"/>
      <w:u w:val="single"/>
    </w:rPr>
  </w:style>
  <w:style w:type="character" w:styleId="PlaceholderText">
    <w:name w:val="Placeholder Text"/>
    <w:basedOn w:val="DefaultParagraphFont"/>
    <w:uiPriority w:val="99"/>
    <w:semiHidden/>
    <w:rsid w:val="00434412"/>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A72789"/>
    <w:pPr>
      <w:spacing w:after="0" w:line="240" w:lineRule="auto"/>
    </w:pPr>
  </w:style>
  <w:style w:type="paragraph" w:styleId="Header">
    <w:name w:val="header"/>
    <w:basedOn w:val="Normal"/>
    <w:link w:val="HeaderChar"/>
    <w:uiPriority w:val="99"/>
    <w:unhideWhenUsed/>
    <w:rsid w:val="009D3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155"/>
  </w:style>
  <w:style w:type="paragraph" w:styleId="Footer">
    <w:name w:val="footer"/>
    <w:basedOn w:val="Normal"/>
    <w:link w:val="FooterChar"/>
    <w:uiPriority w:val="99"/>
    <w:unhideWhenUsed/>
    <w:rsid w:val="009D3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wards@pmirochester.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ards@pmirochester.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mi.org/permissions/for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mirochester.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porate@pmirochester.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KWY6c12QZACPAzl0BdAupKECJA==">AMUW2mU6476zeG8u4lwwbkA+ahkYqBBCulfLlnR0xQpAyRHiJfHfHXpoeHY9iQZZQ1vAv2pWRkmNg6Xqh+vXmElXAEPYBsrzFwQ5BFnlfxLXlJtRpv58n3Fs29wbSBRrbJ7h7P54HDm7+ODg3Qrl4am5ZGN2uXWpiPtQ0JhhtjA3SE2kJ+qPl626tyxwMekjc9mlLXV8laov0LPIk1Gc9TI/v5Yo/9aXsQ==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922</Words>
  <Characters>5259</Characters>
  <Application>Microsoft Office Word</Application>
  <DocSecurity>0</DocSecurity>
  <Lines>43</Lines>
  <Paragraphs>12</Paragraphs>
  <ScaleCrop>false</ScaleCrop>
  <Company>Xerox Corporation</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Henderberg, Karen</dc:creator>
  <cp:lastModifiedBy>Louvain, Robin W</cp:lastModifiedBy>
  <cp:revision>2</cp:revision>
  <dcterms:created xsi:type="dcterms:W3CDTF">2022-08-31T12:05:00Z</dcterms:created>
  <dcterms:modified xsi:type="dcterms:W3CDTF">2023-03-15T01:31:00Z</dcterms:modified>
</cp:coreProperties>
</file>